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58" w:rsidRPr="004D47A4" w:rsidRDefault="00D2611E" w:rsidP="00DF1D7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  <w:bookmarkStart w:id="0" w:name="_GoBack"/>
      <w:bookmarkEnd w:id="0"/>
      <w:r>
        <w:rPr>
          <w:b/>
          <w:color w:val="000000"/>
          <w:spacing w:val="-14"/>
        </w:rPr>
        <w:t>Примерная форма</w:t>
      </w:r>
      <w:r w:rsidR="00C86A58" w:rsidRPr="004D47A4">
        <w:rPr>
          <w:b/>
          <w:color w:val="000000"/>
          <w:spacing w:val="-14"/>
        </w:rPr>
        <w:t xml:space="preserve"> Договор</w:t>
      </w:r>
      <w:r>
        <w:rPr>
          <w:b/>
          <w:color w:val="000000"/>
          <w:spacing w:val="-14"/>
        </w:rPr>
        <w:t>а</w:t>
      </w:r>
      <w:r w:rsidR="00DF1D76">
        <w:rPr>
          <w:b/>
          <w:color w:val="000000"/>
          <w:spacing w:val="-14"/>
        </w:rPr>
        <w:t xml:space="preserve"> </w:t>
      </w:r>
      <w:r w:rsidR="00C86A58" w:rsidRPr="004D47A4">
        <w:rPr>
          <w:b/>
          <w:color w:val="000000"/>
          <w:spacing w:val="-14"/>
        </w:rPr>
        <w:t>на поставку продукции</w:t>
      </w:r>
      <w:r w:rsidR="00DF1D76">
        <w:rPr>
          <w:b/>
          <w:color w:val="000000"/>
          <w:spacing w:val="-14"/>
        </w:rPr>
        <w:t xml:space="preserve"> </w:t>
      </w:r>
      <w:r w:rsidR="00C86A58" w:rsidRPr="004D47A4">
        <w:rPr>
          <w:b/>
          <w:color w:val="000000"/>
          <w:spacing w:val="-14"/>
        </w:rPr>
        <w:t>№______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ind w:left="7797" w:hanging="7371"/>
        <w:rPr>
          <w:color w:val="000000"/>
          <w:spacing w:val="-14"/>
        </w:rPr>
      </w:pPr>
      <w:r w:rsidRPr="004D47A4">
        <w:rPr>
          <w:color w:val="000000"/>
          <w:spacing w:val="-14"/>
        </w:rPr>
        <w:t xml:space="preserve">      г. Новосибирск                                                                                                      </w:t>
      </w:r>
      <w:r w:rsidR="00DF1D76">
        <w:rPr>
          <w:color w:val="000000"/>
          <w:spacing w:val="-14"/>
        </w:rPr>
        <w:t xml:space="preserve">                           </w:t>
      </w:r>
      <w:r w:rsidRPr="004D47A4">
        <w:rPr>
          <w:color w:val="000000"/>
          <w:spacing w:val="-14"/>
        </w:rPr>
        <w:t xml:space="preserve">   «___»_________20</w:t>
      </w:r>
      <w:r w:rsidR="009731E3">
        <w:rPr>
          <w:color w:val="000000"/>
          <w:spacing w:val="-14"/>
        </w:rPr>
        <w:t>18</w:t>
      </w:r>
      <w:r w:rsidRPr="004D47A4">
        <w:rPr>
          <w:color w:val="000000"/>
          <w:spacing w:val="-14"/>
        </w:rPr>
        <w:t>г.</w:t>
      </w:r>
    </w:p>
    <w:p w:rsidR="00C86A58" w:rsidRPr="004D47A4" w:rsidRDefault="00C86A58" w:rsidP="00DD6BF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p w:rsidR="00CF32E8" w:rsidRDefault="00DF1D76" w:rsidP="00F81A7A">
      <w:pPr>
        <w:widowControl w:val="0"/>
        <w:shd w:val="clear" w:color="auto" w:fill="FFFFFF"/>
        <w:tabs>
          <w:tab w:val="left" w:pos="540"/>
          <w:tab w:val="left" w:pos="10773"/>
        </w:tabs>
        <w:autoSpaceDE w:val="0"/>
        <w:autoSpaceDN w:val="0"/>
        <w:adjustRightInd w:val="0"/>
        <w:ind w:left="567"/>
        <w:jc w:val="both"/>
        <w:rPr>
          <w:color w:val="000000"/>
          <w:spacing w:val="-14"/>
        </w:rPr>
      </w:pPr>
      <w:r>
        <w:t xml:space="preserve">         </w:t>
      </w:r>
      <w:r w:rsidR="00D2611E">
        <w:t>ООО «______»</w:t>
      </w:r>
      <w:r w:rsidR="00C86A58" w:rsidRPr="004D47A4">
        <w:rPr>
          <w:color w:val="000000"/>
          <w:spacing w:val="-14"/>
        </w:rPr>
        <w:t xml:space="preserve"> именуемое в дальнейшем «</w:t>
      </w:r>
      <w:r w:rsidR="00BA7816">
        <w:rPr>
          <w:color w:val="000000"/>
          <w:spacing w:val="-14"/>
        </w:rPr>
        <w:t>Покупатель</w:t>
      </w:r>
      <w:r w:rsidR="00C86A58" w:rsidRPr="004D47A4">
        <w:rPr>
          <w:color w:val="000000"/>
          <w:spacing w:val="-14"/>
        </w:rPr>
        <w:t>», в лице</w:t>
      </w:r>
      <w:r w:rsidR="009C1447">
        <w:rPr>
          <w:color w:val="000000"/>
          <w:spacing w:val="-14"/>
        </w:rPr>
        <w:t xml:space="preserve"> директора</w:t>
      </w:r>
      <w:r w:rsidR="00C86A58" w:rsidRPr="004D47A4">
        <w:rPr>
          <w:color w:val="000000"/>
          <w:spacing w:val="-14"/>
        </w:rPr>
        <w:t xml:space="preserve">, действующего на основании </w:t>
      </w:r>
      <w:r w:rsidR="009C1447">
        <w:rPr>
          <w:color w:val="000000"/>
          <w:spacing w:val="-14"/>
        </w:rPr>
        <w:t>Устава,</w:t>
      </w:r>
      <w:r w:rsidR="00C86A58" w:rsidRPr="004D47A4">
        <w:rPr>
          <w:color w:val="000000"/>
          <w:spacing w:val="-14"/>
        </w:rPr>
        <w:t xml:space="preserve"> с одной стороны и  федеральное казенное учреждение «Исправительная колония №</w:t>
      </w:r>
      <w:r>
        <w:rPr>
          <w:color w:val="000000"/>
          <w:spacing w:val="-14"/>
        </w:rPr>
        <w:t>___</w:t>
      </w:r>
      <w:r w:rsidR="00C86A58" w:rsidRPr="004D47A4">
        <w:rPr>
          <w:color w:val="000000"/>
          <w:spacing w:val="-14"/>
        </w:rPr>
        <w:t xml:space="preserve">  Главного управления Федеральной службы исполнения наказаний по Новосибирской области», именуемое в дальнейшем «Поставщик», в лице </w:t>
      </w:r>
      <w:r w:rsidR="00CF1094">
        <w:rPr>
          <w:color w:val="000000"/>
          <w:spacing w:val="-14"/>
        </w:rPr>
        <w:t>н</w:t>
      </w:r>
      <w:r w:rsidR="00803A41" w:rsidRPr="00BE6A12">
        <w:rPr>
          <w:color w:val="000000"/>
          <w:spacing w:val="-14"/>
        </w:rPr>
        <w:t xml:space="preserve">ачальника колонии , действующего на основании </w:t>
      </w:r>
      <w:r w:rsidR="00CF1094">
        <w:rPr>
          <w:color w:val="000000"/>
          <w:spacing w:val="-14"/>
        </w:rPr>
        <w:t>Устава</w:t>
      </w:r>
      <w:r w:rsidR="00C86A58" w:rsidRPr="00BE6A12">
        <w:rPr>
          <w:color w:val="000000"/>
          <w:spacing w:val="-14"/>
        </w:rPr>
        <w:t>, с другой стороны, вместе именуемые «Стороны», заключили</w:t>
      </w:r>
      <w:r w:rsidR="00C86A58" w:rsidRPr="004D47A4">
        <w:rPr>
          <w:color w:val="000000"/>
          <w:spacing w:val="-14"/>
        </w:rPr>
        <w:t xml:space="preserve"> настоящий договор о нижеследующем:</w:t>
      </w:r>
    </w:p>
    <w:p w:rsidR="009731E3" w:rsidRPr="004D47A4" w:rsidRDefault="009731E3" w:rsidP="00F81A7A">
      <w:pPr>
        <w:widowControl w:val="0"/>
        <w:shd w:val="clear" w:color="auto" w:fill="FFFFFF"/>
        <w:tabs>
          <w:tab w:val="left" w:pos="540"/>
          <w:tab w:val="left" w:pos="10773"/>
        </w:tabs>
        <w:autoSpaceDE w:val="0"/>
        <w:autoSpaceDN w:val="0"/>
        <w:adjustRightInd w:val="0"/>
        <w:ind w:left="567"/>
        <w:jc w:val="both"/>
        <w:rPr>
          <w:color w:val="000000"/>
          <w:spacing w:val="-14"/>
        </w:rPr>
      </w:pPr>
    </w:p>
    <w:p w:rsidR="00C86A58" w:rsidRPr="004D47A4" w:rsidRDefault="00C86A58" w:rsidP="00042BD0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-284"/>
          <w:tab w:val="num" w:pos="1134"/>
        </w:tabs>
        <w:autoSpaceDE w:val="0"/>
        <w:autoSpaceDN w:val="0"/>
        <w:adjustRightInd w:val="0"/>
        <w:ind w:left="851" w:right="237" w:firstLine="0"/>
        <w:jc w:val="center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 xml:space="preserve">Предмет </w:t>
      </w:r>
      <w:r w:rsidR="007C5E2B">
        <w:rPr>
          <w:b/>
          <w:color w:val="000000"/>
          <w:spacing w:val="-14"/>
        </w:rPr>
        <w:t>договора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       1.1. «Поставщик» обязуется поставить</w:t>
      </w:r>
      <w:r w:rsidR="00BA7816">
        <w:rPr>
          <w:color w:val="000000"/>
          <w:spacing w:val="-14"/>
        </w:rPr>
        <w:t xml:space="preserve"> </w:t>
      </w:r>
      <w:r w:rsidR="005952C3">
        <w:rPr>
          <w:color w:val="000000"/>
          <w:spacing w:val="-14"/>
        </w:rPr>
        <w:t xml:space="preserve">одежду </w:t>
      </w:r>
      <w:r w:rsidR="00F838E7">
        <w:rPr>
          <w:color w:val="000000"/>
          <w:spacing w:val="-14"/>
        </w:rPr>
        <w:t>форменную</w:t>
      </w:r>
      <w:r w:rsidR="00BA7816">
        <w:rPr>
          <w:color w:val="000000"/>
          <w:spacing w:val="-14"/>
        </w:rPr>
        <w:t xml:space="preserve"> </w:t>
      </w:r>
      <w:r w:rsidRPr="00123905">
        <w:rPr>
          <w:color w:val="000000"/>
          <w:spacing w:val="-14"/>
        </w:rPr>
        <w:t>(</w:t>
      </w:r>
      <w:r w:rsidRPr="004D47A4">
        <w:rPr>
          <w:color w:val="000000"/>
          <w:spacing w:val="-14"/>
        </w:rPr>
        <w:t>далее - продукция) «</w:t>
      </w:r>
      <w:r w:rsidR="00BA7816">
        <w:rPr>
          <w:color w:val="000000"/>
          <w:spacing w:val="-14"/>
        </w:rPr>
        <w:t>Покупатель»</w:t>
      </w:r>
      <w:r w:rsidRPr="004D47A4">
        <w:rPr>
          <w:color w:val="000000"/>
          <w:spacing w:val="-14"/>
        </w:rPr>
        <w:t xml:space="preserve">,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а «</w:t>
      </w:r>
      <w:r w:rsidR="00BA7816">
        <w:rPr>
          <w:color w:val="000000"/>
          <w:spacing w:val="-14"/>
        </w:rPr>
        <w:t>Покупатель</w:t>
      </w:r>
      <w:r w:rsidRPr="004D47A4">
        <w:rPr>
          <w:color w:val="000000"/>
          <w:spacing w:val="-14"/>
        </w:rPr>
        <w:t>» обязуется принять эту продукцию и оплатить поставленную продукцию.</w:t>
      </w:r>
    </w:p>
    <w:p w:rsidR="00CF32E8" w:rsidRDefault="00C86A58" w:rsidP="00F81A7A">
      <w:pPr>
        <w:widowControl w:val="0"/>
        <w:shd w:val="clear" w:color="auto" w:fill="FFFFFF"/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ind w:left="567" w:right="237" w:firstLine="142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>1.2.  Предметом настоящего договора является поставка следующей продукции:</w:t>
      </w:r>
    </w:p>
    <w:p w:rsidR="00803A41" w:rsidRPr="004D47A4" w:rsidRDefault="00803A41" w:rsidP="00F81A7A">
      <w:pPr>
        <w:widowControl w:val="0"/>
        <w:shd w:val="clear" w:color="auto" w:fill="FFFFFF"/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ind w:left="567" w:right="237" w:firstLine="142"/>
        <w:jc w:val="both"/>
        <w:rPr>
          <w:color w:val="000000"/>
          <w:spacing w:val="-1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850"/>
        <w:gridCol w:w="2977"/>
        <w:gridCol w:w="2693"/>
      </w:tblGrid>
      <w:tr w:rsidR="00407886" w:rsidRPr="004D47A4" w:rsidTr="00803A41">
        <w:trPr>
          <w:trHeight w:val="1138"/>
        </w:trPr>
        <w:tc>
          <w:tcPr>
            <w:tcW w:w="709" w:type="dxa"/>
            <w:vAlign w:val="center"/>
          </w:tcPr>
          <w:p w:rsidR="00C86A58" w:rsidRDefault="00803A41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both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№</w:t>
            </w:r>
          </w:p>
          <w:p w:rsidR="00803A41" w:rsidRPr="00803A41" w:rsidRDefault="00803A41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both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п/п</w:t>
            </w:r>
          </w:p>
        </w:tc>
        <w:tc>
          <w:tcPr>
            <w:tcW w:w="2552" w:type="dxa"/>
            <w:vAlign w:val="center"/>
          </w:tcPr>
          <w:p w:rsidR="00C86A58" w:rsidRPr="00803A41" w:rsidRDefault="00C86A58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>Наименование продукции</w:t>
            </w:r>
          </w:p>
        </w:tc>
        <w:tc>
          <w:tcPr>
            <w:tcW w:w="850" w:type="dxa"/>
            <w:vAlign w:val="center"/>
          </w:tcPr>
          <w:p w:rsidR="00C86A58" w:rsidRPr="00803A41" w:rsidRDefault="00803A41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Кол-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>во</w:t>
            </w:r>
          </w:p>
          <w:p w:rsidR="00C86A58" w:rsidRPr="00803A41" w:rsidRDefault="00C86A58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</w:tcPr>
          <w:p w:rsidR="00C86A58" w:rsidRPr="00803A41" w:rsidRDefault="00C86A58" w:rsidP="00BA781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 xml:space="preserve">Стоимость (руб.) за единицу измерения, 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включая 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>стоимост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>ь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 xml:space="preserve"> продукции, упаковки,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 xml:space="preserve">расходов на уплату налогов, 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в том числе НДС, 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>сборов и других обязательных платежей</w:t>
            </w:r>
          </w:p>
        </w:tc>
        <w:tc>
          <w:tcPr>
            <w:tcW w:w="2693" w:type="dxa"/>
            <w:vAlign w:val="center"/>
          </w:tcPr>
          <w:p w:rsidR="00C86A58" w:rsidRPr="00803A41" w:rsidRDefault="00134D9E" w:rsidP="00BA781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>Сумма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 xml:space="preserve"> (руб.)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 включая, 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>стоимост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>ь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 xml:space="preserve"> продукции, упаковки,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 xml:space="preserve">расходов на уплату налогов, 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в том числе НДС, 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>сборов и других обязательных платежей</w:t>
            </w:r>
          </w:p>
        </w:tc>
      </w:tr>
      <w:tr w:rsidR="00A118F4" w:rsidRPr="004D47A4" w:rsidTr="00DC6141">
        <w:trPr>
          <w:trHeight w:val="180"/>
        </w:trPr>
        <w:tc>
          <w:tcPr>
            <w:tcW w:w="709" w:type="dxa"/>
          </w:tcPr>
          <w:p w:rsidR="00A118F4" w:rsidRPr="004D47A4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4"/>
              </w:rPr>
            </w:pPr>
            <w:r w:rsidRPr="004D47A4">
              <w:rPr>
                <w:color w:val="000000"/>
                <w:spacing w:val="-14"/>
              </w:rPr>
              <w:t>1</w:t>
            </w:r>
          </w:p>
        </w:tc>
        <w:tc>
          <w:tcPr>
            <w:tcW w:w="2552" w:type="dxa"/>
          </w:tcPr>
          <w:p w:rsidR="00A118F4" w:rsidRPr="00CD6C0F" w:rsidRDefault="00A118F4" w:rsidP="00A118F4">
            <w:pPr>
              <w:rPr>
                <w:i/>
                <w:color w:val="FF0000"/>
                <w:sz w:val="22"/>
              </w:rPr>
            </w:pPr>
            <w:r w:rsidRPr="00CD6C0F">
              <w:rPr>
                <w:i/>
                <w:color w:val="FF0000"/>
                <w:sz w:val="22"/>
              </w:rPr>
              <w:t>Куртка демисезонная удлинённая</w:t>
            </w:r>
          </w:p>
          <w:p w:rsidR="00A118F4" w:rsidRPr="00CD6C0F" w:rsidRDefault="00A118F4" w:rsidP="00A118F4">
            <w:pPr>
              <w:rPr>
                <w:sz w:val="22"/>
              </w:rPr>
            </w:pPr>
            <w:r w:rsidRPr="00CD6C0F">
              <w:rPr>
                <w:i/>
                <w:color w:val="FF0000"/>
                <w:sz w:val="22"/>
              </w:rPr>
              <w:t>(с воротником из искусственного меха, без пристёжки)</w:t>
            </w:r>
          </w:p>
        </w:tc>
        <w:tc>
          <w:tcPr>
            <w:tcW w:w="850" w:type="dxa"/>
          </w:tcPr>
          <w:p w:rsidR="00A118F4" w:rsidRPr="00BA7816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pacing w:val="-14"/>
                <w:highlight w:val="yellow"/>
              </w:rPr>
            </w:pPr>
          </w:p>
        </w:tc>
        <w:tc>
          <w:tcPr>
            <w:tcW w:w="2977" w:type="dxa"/>
          </w:tcPr>
          <w:p w:rsidR="00A118F4" w:rsidRPr="00BA7816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pacing w:val="-14"/>
                <w:highlight w:val="yellow"/>
              </w:rPr>
            </w:pPr>
          </w:p>
        </w:tc>
        <w:tc>
          <w:tcPr>
            <w:tcW w:w="2693" w:type="dxa"/>
          </w:tcPr>
          <w:p w:rsidR="00A118F4" w:rsidRPr="00BA7816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i/>
                <w:color w:val="FF0000"/>
                <w:spacing w:val="-14"/>
                <w:highlight w:val="yellow"/>
              </w:rPr>
            </w:pPr>
          </w:p>
        </w:tc>
      </w:tr>
    </w:tbl>
    <w:p w:rsidR="00CF32E8" w:rsidRDefault="004D47A4" w:rsidP="004D47A4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237"/>
        <w:rPr>
          <w:color w:val="000000"/>
          <w:spacing w:val="-14"/>
        </w:rPr>
      </w:pPr>
      <w:r>
        <w:rPr>
          <w:color w:val="000000"/>
          <w:spacing w:val="-14"/>
        </w:rPr>
        <w:t>Изготовление продукции выполняется с привлечением</w:t>
      </w:r>
      <w:r w:rsidR="00BA7816">
        <w:rPr>
          <w:color w:val="000000"/>
          <w:spacing w:val="-14"/>
        </w:rPr>
        <w:t xml:space="preserve"> к труду</w:t>
      </w:r>
      <w:r>
        <w:rPr>
          <w:color w:val="000000"/>
          <w:spacing w:val="-14"/>
        </w:rPr>
        <w:t xml:space="preserve"> осужденных.</w:t>
      </w:r>
    </w:p>
    <w:p w:rsidR="009731E3" w:rsidRPr="004D47A4" w:rsidRDefault="009731E3" w:rsidP="009731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94" w:right="237"/>
        <w:rPr>
          <w:color w:val="000000"/>
          <w:spacing w:val="-14"/>
        </w:rPr>
      </w:pPr>
    </w:p>
    <w:p w:rsidR="00C86A58" w:rsidRPr="004D47A4" w:rsidRDefault="00C86A58" w:rsidP="00F81A7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134" w:right="237" w:firstLine="0"/>
        <w:jc w:val="center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>Качество и порядок приемки продукции</w:t>
      </w:r>
    </w:p>
    <w:p w:rsidR="00C86A58" w:rsidRDefault="00C86A58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 xml:space="preserve">           2.1. Качество   продукции,    подлежащей    поставке,    проверяется    </w:t>
      </w:r>
      <w:r w:rsidR="00BA7816">
        <w:rPr>
          <w:color w:val="000000"/>
          <w:spacing w:val="-14"/>
        </w:rPr>
        <w:t>«Поставщиком</w:t>
      </w:r>
      <w:r w:rsidRPr="004D47A4">
        <w:rPr>
          <w:color w:val="000000"/>
          <w:spacing w:val="-14"/>
        </w:rPr>
        <w:t xml:space="preserve">»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 xml:space="preserve">на соответствие ее требованиям </w:t>
      </w:r>
      <w:r w:rsidR="00BA7816">
        <w:rPr>
          <w:color w:val="000000"/>
          <w:spacing w:val="-14"/>
        </w:rPr>
        <w:t xml:space="preserve"> </w:t>
      </w:r>
      <w:r w:rsidR="00BA7816" w:rsidRPr="00BA7816">
        <w:rPr>
          <w:i/>
          <w:color w:val="FF0000"/>
          <w:spacing w:val="-14"/>
        </w:rPr>
        <w:t>(</w:t>
      </w:r>
      <w:r w:rsidRPr="00BA7816">
        <w:rPr>
          <w:i/>
          <w:color w:val="FF0000"/>
          <w:spacing w:val="-14"/>
        </w:rPr>
        <w:t>ГОСТ</w:t>
      </w:r>
      <w:r w:rsidR="00BA7816">
        <w:rPr>
          <w:i/>
          <w:color w:val="FF0000"/>
          <w:spacing w:val="-14"/>
        </w:rPr>
        <w:t>, ТУ)</w:t>
      </w:r>
      <w:r w:rsidRPr="004D47A4">
        <w:rPr>
          <w:color w:val="000000"/>
          <w:spacing w:val="-14"/>
        </w:rPr>
        <w:t>.</w:t>
      </w:r>
    </w:p>
    <w:p w:rsidR="00C86A58" w:rsidRPr="004D47A4" w:rsidRDefault="00166970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  <w:t xml:space="preserve">      2.</w:t>
      </w:r>
      <w:r w:rsidR="00D25576">
        <w:rPr>
          <w:color w:val="000000"/>
          <w:spacing w:val="-14"/>
        </w:rPr>
        <w:t>2</w:t>
      </w:r>
      <w:r w:rsidR="00C86A58" w:rsidRPr="004D47A4">
        <w:rPr>
          <w:color w:val="000000"/>
          <w:spacing w:val="-14"/>
        </w:rPr>
        <w:t>. Поставка продукции должна отвечать установленным требованиям безопасности, предъявляемым к данному виду продукции.</w:t>
      </w:r>
    </w:p>
    <w:p w:rsidR="00C86A58" w:rsidRPr="004D47A4" w:rsidRDefault="00166970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 2.</w:t>
      </w:r>
      <w:r w:rsidR="00D25576">
        <w:rPr>
          <w:color w:val="000000"/>
          <w:spacing w:val="-14"/>
        </w:rPr>
        <w:t>3</w:t>
      </w:r>
      <w:r w:rsidR="00C86A58" w:rsidRPr="004D47A4">
        <w:rPr>
          <w:color w:val="000000"/>
          <w:spacing w:val="-14"/>
        </w:rPr>
        <w:t xml:space="preserve">. Поставляемая продукция должна быть надлежащего качества и соответствовать предъявляемым к ней требованиям и условиям настоящего </w:t>
      </w:r>
      <w:r w:rsidR="00DF1D76">
        <w:rPr>
          <w:color w:val="000000"/>
          <w:spacing w:val="-14"/>
        </w:rPr>
        <w:t>Д</w:t>
      </w:r>
      <w:r w:rsidR="00C86A58" w:rsidRPr="004D47A4">
        <w:rPr>
          <w:color w:val="000000"/>
          <w:spacing w:val="-14"/>
        </w:rPr>
        <w:t xml:space="preserve">оговора.                                </w:t>
      </w:r>
    </w:p>
    <w:p w:rsidR="00C86A58" w:rsidRPr="004D47A4" w:rsidRDefault="00166970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 2.</w:t>
      </w:r>
      <w:r w:rsidR="00D25576">
        <w:rPr>
          <w:color w:val="000000"/>
          <w:spacing w:val="-14"/>
        </w:rPr>
        <w:t>4</w:t>
      </w:r>
      <w:r w:rsidR="00C86A58" w:rsidRPr="004D47A4">
        <w:rPr>
          <w:color w:val="000000"/>
          <w:spacing w:val="-14"/>
        </w:rPr>
        <w:t>. «Поставщик» обязуется  заменить продукцию ненадлежащего качества продукцией соответс</w:t>
      </w:r>
      <w:r w:rsidR="00DF1D76">
        <w:rPr>
          <w:color w:val="000000"/>
          <w:spacing w:val="-14"/>
        </w:rPr>
        <w:t>твующей требованиям настоящего Д</w:t>
      </w:r>
      <w:r w:rsidR="00C86A58" w:rsidRPr="004D47A4">
        <w:rPr>
          <w:color w:val="000000"/>
          <w:spacing w:val="-14"/>
        </w:rPr>
        <w:t>оговора и установленным требованиям, предъявляемым</w:t>
      </w:r>
      <w:r w:rsidR="00DF1D76">
        <w:rPr>
          <w:color w:val="000000"/>
          <w:spacing w:val="-14"/>
        </w:rPr>
        <w:br/>
      </w:r>
      <w:r w:rsidR="00C86A58" w:rsidRPr="004D47A4">
        <w:rPr>
          <w:color w:val="000000"/>
          <w:spacing w:val="-14"/>
        </w:rPr>
        <w:t xml:space="preserve"> к данному виду продукции в десятидневный срок, с момента предъявления требований о замене такой продукции.</w:t>
      </w:r>
    </w:p>
    <w:p w:rsidR="009731E3" w:rsidRDefault="00166970" w:rsidP="00F81A7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2.</w:t>
      </w:r>
      <w:r w:rsidR="00D25576">
        <w:rPr>
          <w:color w:val="000000"/>
          <w:spacing w:val="-14"/>
        </w:rPr>
        <w:t>5</w:t>
      </w:r>
      <w:r w:rsidR="00C86A58" w:rsidRPr="004D47A4">
        <w:rPr>
          <w:color w:val="000000"/>
          <w:spacing w:val="-14"/>
        </w:rPr>
        <w:t>. «</w:t>
      </w:r>
      <w:r w:rsidR="00B211B3">
        <w:rPr>
          <w:color w:val="000000"/>
          <w:spacing w:val="-14"/>
        </w:rPr>
        <w:t>Покупатель</w:t>
      </w:r>
      <w:r w:rsidR="00C86A58" w:rsidRPr="004D47A4">
        <w:rPr>
          <w:color w:val="000000"/>
          <w:spacing w:val="-14"/>
        </w:rPr>
        <w:t xml:space="preserve">» осуществляет приемку  продукции на соответствие количества и качества требованиям, установленным в настоящем договоре.          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</w:p>
    <w:p w:rsidR="00C86A58" w:rsidRPr="004D47A4" w:rsidRDefault="00CF32E8" w:rsidP="00CF32E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 xml:space="preserve">                                                                                            3.</w:t>
      </w:r>
      <w:r w:rsidR="00C86A58" w:rsidRPr="004D47A4">
        <w:rPr>
          <w:b/>
          <w:color w:val="000000"/>
          <w:spacing w:val="-14"/>
        </w:rPr>
        <w:t xml:space="preserve"> Упаковка</w:t>
      </w:r>
      <w:r w:rsidR="00CD6C0F">
        <w:rPr>
          <w:b/>
          <w:color w:val="000000"/>
          <w:spacing w:val="-14"/>
        </w:rPr>
        <w:t xml:space="preserve"> и маркировка това</w:t>
      </w:r>
      <w:r w:rsidR="00DF1D76">
        <w:rPr>
          <w:b/>
          <w:color w:val="000000"/>
          <w:spacing w:val="-14"/>
        </w:rPr>
        <w:t>р</w:t>
      </w:r>
      <w:r w:rsidR="00CD6C0F">
        <w:rPr>
          <w:b/>
          <w:color w:val="000000"/>
          <w:spacing w:val="-14"/>
        </w:rPr>
        <w:t>а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      3.1. Поставляемая продукция должна быть упакована и замаркирована в соответствии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с действующими стандартами и техническими условиями. Упаковка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>должна  гарантировать целостность   и   сохранность продукции при перевозке и хранении.</w:t>
      </w:r>
    </w:p>
    <w:p w:rsidR="00C86A58" w:rsidRDefault="00C86A58" w:rsidP="00F81A7A">
      <w:pPr>
        <w:widowControl w:val="0"/>
        <w:numPr>
          <w:ilvl w:val="1"/>
          <w:numId w:val="1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567" w:right="28" w:firstLine="426"/>
        <w:jc w:val="both"/>
        <w:rPr>
          <w:b/>
          <w:color w:val="000000"/>
          <w:spacing w:val="-14"/>
        </w:rPr>
      </w:pPr>
      <w:r w:rsidRPr="004D47A4">
        <w:rPr>
          <w:color w:val="000000"/>
          <w:spacing w:val="-14"/>
        </w:rPr>
        <w:t xml:space="preserve"> Стоимость  залога  за  упаковочные  материалы  не  взыскивается  и  эти  материалы  возврату 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не  подлежат. Стоимость упаковочных материалов включается для оплаты в стоимость продукции.</w:t>
      </w:r>
    </w:p>
    <w:p w:rsidR="00C86A58" w:rsidRPr="004D47A4" w:rsidRDefault="00CF1094" w:rsidP="00D2611E">
      <w:pPr>
        <w:widowControl w:val="0"/>
        <w:shd w:val="clear" w:color="auto" w:fill="FFFFFF"/>
        <w:tabs>
          <w:tab w:val="left" w:pos="0"/>
          <w:tab w:val="left" w:pos="142"/>
          <w:tab w:val="left" w:pos="3261"/>
          <w:tab w:val="left" w:pos="3402"/>
        </w:tabs>
        <w:autoSpaceDE w:val="0"/>
        <w:autoSpaceDN w:val="0"/>
        <w:adjustRightInd w:val="0"/>
        <w:ind w:right="2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4. </w:t>
      </w:r>
      <w:r w:rsidR="00D2611E" w:rsidRPr="004D47A4">
        <w:rPr>
          <w:b/>
          <w:color w:val="000000"/>
          <w:spacing w:val="-14"/>
        </w:rPr>
        <w:t>Форс</w:t>
      </w:r>
      <w:r w:rsidR="00D2611E">
        <w:rPr>
          <w:b/>
          <w:color w:val="000000"/>
          <w:spacing w:val="-14"/>
        </w:rPr>
        <w:t>-мажорные</w:t>
      </w:r>
      <w:r w:rsidR="00B211B3">
        <w:rPr>
          <w:b/>
          <w:color w:val="000000"/>
          <w:spacing w:val="-14"/>
        </w:rPr>
        <w:t xml:space="preserve"> </w:t>
      </w:r>
      <w:r w:rsidR="00C86A58" w:rsidRPr="004D47A4">
        <w:rPr>
          <w:b/>
          <w:color w:val="000000"/>
          <w:spacing w:val="-14"/>
        </w:rPr>
        <w:t>условия</w:t>
      </w:r>
    </w:p>
    <w:p w:rsidR="00C86A58" w:rsidRPr="004D47A4" w:rsidRDefault="00C86A58" w:rsidP="00CF1094">
      <w:pPr>
        <w:pStyle w:val="a3"/>
        <w:tabs>
          <w:tab w:val="clear" w:pos="540"/>
          <w:tab w:val="left" w:pos="-284"/>
          <w:tab w:val="left" w:pos="567"/>
          <w:tab w:val="left" w:pos="851"/>
          <w:tab w:val="left" w:pos="993"/>
          <w:tab w:val="left" w:pos="5670"/>
        </w:tabs>
        <w:ind w:left="567" w:right="28"/>
        <w:rPr>
          <w:sz w:val="24"/>
          <w:szCs w:val="24"/>
        </w:rPr>
      </w:pPr>
      <w:r w:rsidRPr="004D47A4">
        <w:rPr>
          <w:sz w:val="24"/>
          <w:szCs w:val="24"/>
        </w:rPr>
        <w:tab/>
        <w:t xml:space="preserve">     4.1. Сторона освобождается от ответственности за частичное или полное неисполне</w:t>
      </w:r>
      <w:r w:rsidR="00DF1D76">
        <w:rPr>
          <w:sz w:val="24"/>
          <w:szCs w:val="24"/>
        </w:rPr>
        <w:t>ние обязательств по настоящему Д</w:t>
      </w:r>
      <w:r w:rsidRPr="004D47A4">
        <w:rPr>
          <w:sz w:val="24"/>
          <w:szCs w:val="24"/>
        </w:rPr>
        <w:t>оговору, если такое неисполнение является следствием   обстоятельств непреодолимой силы, включая, но, не ограничиваясь, землетрясение, наводнение,   пожар, тайфун, ураган и другие стихийные бедствия, военные действия, массовые заболевания и действия органов государственной власти и управления и другие обстоятельства, не зависящие от воли Сторон.</w:t>
      </w:r>
      <w:r w:rsidR="00145001" w:rsidRPr="004D47A4">
        <w:rPr>
          <w:sz w:val="24"/>
          <w:szCs w:val="24"/>
        </w:rPr>
        <w:t xml:space="preserve"> Ук</w:t>
      </w:r>
      <w:r w:rsidRPr="004D47A4">
        <w:rPr>
          <w:sz w:val="24"/>
          <w:szCs w:val="24"/>
        </w:rPr>
        <w:t>азанные события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    4.2. При наступлении обстоятельств непреодолимой силы Сторона должна без промедления известить о них другую Сторону в любой форме (предпочтительно в письменной). В   извещении  должны быть сообщены данные о характере обстоятельств, а также по возможности оценка их влияния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lastRenderedPageBreak/>
        <w:t>на возможность исполнения обязательств по договору и срок исполнения обязательств.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4.3. По прекращении указанных обстоятельств, Сторона должна без промедления известить другую Сторону в письменном виде. В извещении должен быть указан срок,   в   который   предполагается   исполнить   обязательство   по настоящему </w:t>
      </w:r>
      <w:r w:rsidR="00DF1D76">
        <w:rPr>
          <w:color w:val="000000"/>
          <w:spacing w:val="-14"/>
        </w:rPr>
        <w:t>Д</w:t>
      </w:r>
      <w:r w:rsidRPr="004D47A4">
        <w:rPr>
          <w:color w:val="000000"/>
          <w:spacing w:val="-14"/>
        </w:rPr>
        <w:t>оговору. Если Сторона не направит или несвоевременно направит извещение, то она должна возместить другой Стороне убытки, причиненные не извещением или несвоевременным извещением.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4.4. Сторона должна в течение разумного срока передать другой Стороне сертификат торгово-промышленной палаты или иного компетентного органа или организации о наличии форс-мажорных обстоятельств.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>4.5. В случае наступле</w:t>
      </w:r>
      <w:r w:rsidR="00700C35">
        <w:rPr>
          <w:color w:val="000000"/>
          <w:spacing w:val="-14"/>
        </w:rPr>
        <w:t xml:space="preserve">ния форс-мажорных обстоятельств </w:t>
      </w:r>
      <w:r w:rsidRPr="004D47A4">
        <w:rPr>
          <w:color w:val="000000"/>
          <w:spacing w:val="-14"/>
        </w:rPr>
        <w:t>срок исполнения Сторон</w:t>
      </w:r>
      <w:r w:rsidR="00DF1D76">
        <w:rPr>
          <w:color w:val="000000"/>
          <w:spacing w:val="-14"/>
        </w:rPr>
        <w:t xml:space="preserve">ами обязательств </w:t>
      </w:r>
      <w:r w:rsidR="00DF1D76">
        <w:rPr>
          <w:color w:val="000000"/>
          <w:spacing w:val="-14"/>
        </w:rPr>
        <w:br/>
        <w:t>по настоящему Д</w:t>
      </w:r>
      <w:r w:rsidRPr="004D47A4">
        <w:rPr>
          <w:color w:val="000000"/>
          <w:spacing w:val="-14"/>
        </w:rPr>
        <w:t>оговору отодвигается соразмерно времени, в течение которого действовали такие обстоятельства и их последствия.</w:t>
      </w:r>
    </w:p>
    <w:p w:rsidR="00C86A58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4.6. Если форс-мажорные обстоятельства и  их последствия  продолжают действовать более 6 (шести) месяцев или они или их последствия будут действовать более этого срока, Стороны в возможно короткий срок проведут переговоры с целью   выявления   приемлемых   для   обеих   Сторон   альтернативных   способов исполнения </w:t>
      </w:r>
      <w:r w:rsidR="00700C35">
        <w:rPr>
          <w:color w:val="000000"/>
          <w:spacing w:val="-14"/>
        </w:rPr>
        <w:t>Договора</w:t>
      </w:r>
      <w:r w:rsidRPr="004D47A4">
        <w:rPr>
          <w:color w:val="000000"/>
          <w:spacing w:val="-14"/>
        </w:rPr>
        <w:t xml:space="preserve"> и достижения соответствующей договоренности.</w:t>
      </w:r>
    </w:p>
    <w:p w:rsidR="009731E3" w:rsidRPr="004D47A4" w:rsidRDefault="009731E3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</w:p>
    <w:p w:rsidR="00C86A58" w:rsidRPr="004D47A4" w:rsidRDefault="00C86A58" w:rsidP="00042BD0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right="237" w:firstLine="0"/>
        <w:jc w:val="center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>Сроки и порядок поставки продукции</w:t>
      </w:r>
    </w:p>
    <w:p w:rsidR="00C86A58" w:rsidRPr="00B211B3" w:rsidRDefault="00C86A58" w:rsidP="00E214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right="28" w:firstLine="284"/>
        <w:jc w:val="both"/>
        <w:rPr>
          <w:i/>
          <w:color w:val="FF0000"/>
          <w:spacing w:val="-14"/>
        </w:rPr>
      </w:pPr>
      <w:r w:rsidRPr="004D47A4">
        <w:rPr>
          <w:color w:val="000000"/>
          <w:spacing w:val="-14"/>
        </w:rPr>
        <w:t xml:space="preserve">5.1. «Поставщик» обязуется поставить продукцию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Покупатель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 xml:space="preserve">с </w:t>
      </w:r>
      <w:r w:rsidR="00DF1D76">
        <w:rPr>
          <w:color w:val="000000"/>
          <w:spacing w:val="-14"/>
        </w:rPr>
        <w:t>момента заключения настоящего  Д</w:t>
      </w:r>
      <w:r w:rsidRPr="004D47A4">
        <w:rPr>
          <w:color w:val="000000"/>
          <w:spacing w:val="-14"/>
        </w:rPr>
        <w:t xml:space="preserve">оговора  </w:t>
      </w:r>
      <w:r w:rsidR="00B211B3" w:rsidRPr="00CD6C0F">
        <w:rPr>
          <w:color w:val="000000"/>
          <w:spacing w:val="-14"/>
        </w:rPr>
        <w:t xml:space="preserve">по </w:t>
      </w:r>
      <w:r w:rsidRPr="00CD6C0F">
        <w:rPr>
          <w:color w:val="000000"/>
          <w:spacing w:val="-14"/>
        </w:rPr>
        <w:t xml:space="preserve"> </w:t>
      </w:r>
      <w:r w:rsidR="00700C35" w:rsidRPr="00CD6C0F">
        <w:rPr>
          <w:i/>
          <w:color w:val="FF0000"/>
          <w:spacing w:val="-14"/>
        </w:rPr>
        <w:t xml:space="preserve">30 </w:t>
      </w:r>
      <w:r w:rsidR="00D25576" w:rsidRPr="00CD6C0F">
        <w:rPr>
          <w:i/>
          <w:color w:val="FF0000"/>
          <w:spacing w:val="-14"/>
        </w:rPr>
        <w:t>октября</w:t>
      </w:r>
      <w:r w:rsidR="00700C35" w:rsidRPr="00CD6C0F">
        <w:rPr>
          <w:i/>
          <w:color w:val="FF0000"/>
          <w:spacing w:val="-14"/>
        </w:rPr>
        <w:t xml:space="preserve"> 2018</w:t>
      </w:r>
      <w:r w:rsidR="00382AE7" w:rsidRPr="00CD6C0F">
        <w:rPr>
          <w:i/>
          <w:color w:val="FF0000"/>
          <w:spacing w:val="-14"/>
        </w:rPr>
        <w:t xml:space="preserve"> года</w:t>
      </w:r>
      <w:r w:rsidRPr="00CD6C0F">
        <w:rPr>
          <w:i/>
          <w:color w:val="FF0000"/>
          <w:spacing w:val="-14"/>
        </w:rPr>
        <w:t>.</w:t>
      </w:r>
    </w:p>
    <w:p w:rsidR="00C86A58" w:rsidRPr="004D47A4" w:rsidRDefault="00C86A58" w:rsidP="00E214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>5.2. Обязанность «Поставщика» поставить    продукцию «</w:t>
      </w:r>
      <w:r w:rsidR="00B211B3">
        <w:rPr>
          <w:color w:val="000000"/>
          <w:spacing w:val="-14"/>
        </w:rPr>
        <w:t>Покупателю</w:t>
      </w:r>
      <w:r w:rsidRPr="004D47A4">
        <w:rPr>
          <w:color w:val="000000"/>
          <w:spacing w:val="-14"/>
        </w:rPr>
        <w:t xml:space="preserve">» считается исполненной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 xml:space="preserve">в момент получения продукции в собственность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Покупателем</w:t>
      </w:r>
      <w:r w:rsidR="00B211B3" w:rsidRPr="004D47A4">
        <w:rPr>
          <w:color w:val="000000"/>
          <w:spacing w:val="-14"/>
        </w:rPr>
        <w:t>»</w:t>
      </w:r>
      <w:r w:rsidRPr="004D47A4">
        <w:rPr>
          <w:color w:val="000000"/>
          <w:spacing w:val="-14"/>
        </w:rPr>
        <w:t xml:space="preserve"> или   грузополучателем. Риск случайной гибели или случайного повреждения продукции переходит на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Покупателя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 xml:space="preserve">с момента передачи продукции в собственность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Покупателю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 xml:space="preserve">или указанному  грузополучателю.   </w:t>
      </w:r>
    </w:p>
    <w:p w:rsidR="00C86A58" w:rsidRPr="004D47A4" w:rsidRDefault="00C86A58" w:rsidP="00E214E3">
      <w:pPr>
        <w:shd w:val="clear" w:color="auto" w:fill="FFFFFF"/>
        <w:tabs>
          <w:tab w:val="left" w:pos="426"/>
        </w:tabs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3"/>
        </w:rPr>
        <w:t xml:space="preserve">5.4. «Поставщик» обязуется поставить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Покупатель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3"/>
        </w:rPr>
        <w:t>продукцию, не обремененную правами третьих лиц.</w:t>
      </w:r>
    </w:p>
    <w:p w:rsidR="00407886" w:rsidRDefault="00407886" w:rsidP="00E214E3">
      <w:pPr>
        <w:shd w:val="clear" w:color="auto" w:fill="FFFFFF"/>
        <w:tabs>
          <w:tab w:val="left" w:pos="426"/>
        </w:tabs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3"/>
        </w:rPr>
        <w:t xml:space="preserve">5.5. </w:t>
      </w:r>
      <w:r w:rsidR="004D47A4" w:rsidRPr="004D47A4">
        <w:rPr>
          <w:color w:val="000000"/>
        </w:rPr>
        <w:t xml:space="preserve">Доставка продукции осуществляется самовывозом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Покупателя</w:t>
      </w:r>
      <w:r w:rsidR="00B211B3" w:rsidRPr="004D47A4">
        <w:rPr>
          <w:color w:val="000000"/>
          <w:spacing w:val="-14"/>
        </w:rPr>
        <w:t>»</w:t>
      </w:r>
      <w:r w:rsidR="004D47A4" w:rsidRPr="004D47A4">
        <w:rPr>
          <w:color w:val="000000"/>
        </w:rPr>
        <w:t xml:space="preserve"> со склада «Поставщика».</w:t>
      </w:r>
    </w:p>
    <w:p w:rsidR="009731E3" w:rsidRPr="004D47A4" w:rsidRDefault="009731E3" w:rsidP="00E214E3">
      <w:pPr>
        <w:shd w:val="clear" w:color="auto" w:fill="FFFFFF"/>
        <w:tabs>
          <w:tab w:val="left" w:pos="426"/>
        </w:tabs>
        <w:ind w:left="567" w:right="28" w:firstLine="284"/>
        <w:jc w:val="both"/>
        <w:rPr>
          <w:color w:val="000000"/>
          <w:spacing w:val="-3"/>
        </w:rPr>
      </w:pPr>
    </w:p>
    <w:p w:rsidR="00C86A58" w:rsidRPr="004D47A4" w:rsidRDefault="00C86A58" w:rsidP="0036153F">
      <w:pPr>
        <w:shd w:val="clear" w:color="auto" w:fill="FFFFFF"/>
        <w:tabs>
          <w:tab w:val="left" w:pos="142"/>
          <w:tab w:val="left" w:pos="426"/>
        </w:tabs>
        <w:ind w:left="567" w:right="28" w:firstLine="284"/>
        <w:jc w:val="center"/>
        <w:rPr>
          <w:b/>
          <w:bCs/>
          <w:color w:val="000000"/>
          <w:spacing w:val="1"/>
        </w:rPr>
      </w:pPr>
      <w:r w:rsidRPr="004D47A4">
        <w:rPr>
          <w:b/>
          <w:bCs/>
          <w:color w:val="000000"/>
          <w:spacing w:val="1"/>
        </w:rPr>
        <w:t>6. Цена договора и порядок расчетов</w:t>
      </w:r>
    </w:p>
    <w:p w:rsidR="00C86A58" w:rsidRPr="00DF1D76" w:rsidRDefault="00DF1D76" w:rsidP="00DF1D76">
      <w:pPr>
        <w:numPr>
          <w:ilvl w:val="1"/>
          <w:numId w:val="8"/>
        </w:numPr>
        <w:shd w:val="clear" w:color="auto" w:fill="FFFFFF"/>
        <w:tabs>
          <w:tab w:val="left" w:leader="underscore" w:pos="-142"/>
          <w:tab w:val="left" w:pos="426"/>
          <w:tab w:val="left" w:pos="567"/>
          <w:tab w:val="left" w:pos="851"/>
          <w:tab w:val="left" w:pos="1418"/>
          <w:tab w:val="left" w:pos="1560"/>
          <w:tab w:val="left" w:pos="10915"/>
        </w:tabs>
        <w:ind w:left="567" w:right="28" w:firstLine="426"/>
        <w:jc w:val="both"/>
        <w:rPr>
          <w:color w:val="000000"/>
          <w:spacing w:val="-3"/>
        </w:rPr>
      </w:pPr>
      <w:r>
        <w:rPr>
          <w:color w:val="000000"/>
        </w:rPr>
        <w:t>Цена Д</w:t>
      </w:r>
      <w:r w:rsidR="00C86A58" w:rsidRPr="004D47A4">
        <w:rPr>
          <w:color w:val="000000"/>
        </w:rPr>
        <w:t xml:space="preserve">оговора составляет </w:t>
      </w:r>
      <w:r w:rsidR="00CD6C0F">
        <w:rPr>
          <w:color w:val="000000"/>
        </w:rPr>
        <w:t>___________</w:t>
      </w:r>
      <w:r w:rsidR="00C86A58" w:rsidRPr="00CD6C0F">
        <w:rPr>
          <w:i/>
          <w:color w:val="FF0000"/>
        </w:rPr>
        <w:t>(</w:t>
      </w:r>
      <w:r w:rsidR="00CD6C0F">
        <w:rPr>
          <w:i/>
          <w:color w:val="FF0000"/>
        </w:rPr>
        <w:t>_____________________</w:t>
      </w:r>
      <w:r w:rsidR="00C86A58" w:rsidRPr="00CD6C0F">
        <w:rPr>
          <w:i/>
          <w:color w:val="FF0000"/>
          <w:spacing w:val="-3"/>
        </w:rPr>
        <w:t xml:space="preserve"> рубл</w:t>
      </w:r>
      <w:r w:rsidR="0032285F" w:rsidRPr="00CD6C0F">
        <w:rPr>
          <w:i/>
          <w:color w:val="FF0000"/>
          <w:spacing w:val="-3"/>
        </w:rPr>
        <w:t>ей</w:t>
      </w:r>
      <w:r w:rsidR="003C753C" w:rsidRPr="00CD6C0F">
        <w:rPr>
          <w:i/>
          <w:color w:val="FF0000"/>
          <w:spacing w:val="-3"/>
        </w:rPr>
        <w:t xml:space="preserve"> </w:t>
      </w:r>
      <w:r w:rsidR="00CD6C0F">
        <w:rPr>
          <w:i/>
          <w:color w:val="FF0000"/>
          <w:spacing w:val="-3"/>
        </w:rPr>
        <w:t>____</w:t>
      </w:r>
      <w:r w:rsidR="005A0550" w:rsidRPr="00CD6C0F">
        <w:rPr>
          <w:i/>
          <w:color w:val="FF0000"/>
          <w:spacing w:val="-3"/>
        </w:rPr>
        <w:t xml:space="preserve"> копеек, в том числе НДС </w:t>
      </w:r>
      <w:r w:rsidR="00CD6C0F">
        <w:rPr>
          <w:i/>
          <w:color w:val="FF0000"/>
          <w:spacing w:val="-3"/>
        </w:rPr>
        <w:t>________</w:t>
      </w:r>
      <w:r w:rsidR="003C753C" w:rsidRPr="00CD6C0F">
        <w:rPr>
          <w:i/>
          <w:color w:val="FF0000"/>
          <w:spacing w:val="-3"/>
        </w:rPr>
        <w:t xml:space="preserve"> руб.</w:t>
      </w:r>
      <w:r w:rsidR="00CD6C0F">
        <w:rPr>
          <w:i/>
          <w:color w:val="FF0000"/>
          <w:spacing w:val="-3"/>
        </w:rPr>
        <w:t>)</w:t>
      </w:r>
      <w:r>
        <w:rPr>
          <w:color w:val="000000"/>
          <w:spacing w:val="-3"/>
        </w:rPr>
        <w:t xml:space="preserve">. </w:t>
      </w:r>
      <w:r w:rsidR="00070473" w:rsidRPr="00DF1D76">
        <w:rPr>
          <w:spacing w:val="-3"/>
        </w:rPr>
        <w:t xml:space="preserve">Цена </w:t>
      </w:r>
      <w:r>
        <w:rPr>
          <w:spacing w:val="-3"/>
        </w:rPr>
        <w:t>Договора</w:t>
      </w:r>
      <w:r w:rsidR="00070473" w:rsidRPr="00DF1D76">
        <w:rPr>
          <w:spacing w:val="-3"/>
        </w:rPr>
        <w:t xml:space="preserve"> является твердой и определяется на в</w:t>
      </w:r>
      <w:r w:rsidR="00F17BE1" w:rsidRPr="00DF1D76">
        <w:rPr>
          <w:spacing w:val="-3"/>
        </w:rPr>
        <w:t xml:space="preserve">есь срок исполнения контракта. </w:t>
      </w:r>
      <w:r w:rsidR="00070473" w:rsidRPr="00DF1D76">
        <w:rPr>
          <w:spacing w:val="-3"/>
        </w:rPr>
        <w:t xml:space="preserve">Изменение условий контракта допускается в случаях,  предусмотренных ст. 95 Федерального Закона «О контрактной системе в сфере закупок товаров,  работ,  услуг для обеспечения государственных и муниципальных нужд». </w:t>
      </w:r>
    </w:p>
    <w:p w:rsidR="00C86A58" w:rsidRPr="004D47A4" w:rsidRDefault="00C86A58" w:rsidP="00E214E3">
      <w:pPr>
        <w:numPr>
          <w:ilvl w:val="1"/>
          <w:numId w:val="8"/>
        </w:numPr>
        <w:shd w:val="clear" w:color="auto" w:fill="FFFFFF"/>
        <w:tabs>
          <w:tab w:val="left" w:pos="851"/>
          <w:tab w:val="left" w:pos="1560"/>
          <w:tab w:val="left" w:pos="11057"/>
        </w:tabs>
        <w:ind w:left="567" w:right="28" w:firstLine="426"/>
        <w:jc w:val="both"/>
        <w:rPr>
          <w:color w:val="000000"/>
          <w:spacing w:val="-3"/>
        </w:rPr>
      </w:pPr>
      <w:r w:rsidRPr="004D47A4">
        <w:rPr>
          <w:color w:val="000000"/>
          <w:spacing w:val="-3"/>
        </w:rPr>
        <w:t xml:space="preserve">Цена </w:t>
      </w:r>
      <w:r w:rsidR="00DF1D76">
        <w:rPr>
          <w:color w:val="000000"/>
          <w:spacing w:val="-3"/>
        </w:rPr>
        <w:t>Д</w:t>
      </w:r>
      <w:r w:rsidRPr="004D47A4">
        <w:rPr>
          <w:color w:val="000000"/>
          <w:spacing w:val="-3"/>
        </w:rPr>
        <w:t>оговора включает в себя стоимость продукц</w:t>
      </w:r>
      <w:r w:rsidR="00B211B3">
        <w:rPr>
          <w:color w:val="000000"/>
          <w:spacing w:val="-3"/>
        </w:rPr>
        <w:t>ии, упаковки, расходы на уплату</w:t>
      </w:r>
      <w:r w:rsidRPr="004D47A4">
        <w:rPr>
          <w:color w:val="000000"/>
          <w:spacing w:val="-3"/>
        </w:rPr>
        <w:t xml:space="preserve"> налогов, </w:t>
      </w:r>
      <w:r w:rsidR="00B211B3">
        <w:rPr>
          <w:color w:val="000000"/>
          <w:spacing w:val="-3"/>
        </w:rPr>
        <w:t xml:space="preserve">в том числе НДС,  </w:t>
      </w:r>
      <w:r w:rsidRPr="004D47A4">
        <w:rPr>
          <w:color w:val="000000"/>
          <w:spacing w:val="-3"/>
        </w:rPr>
        <w:t xml:space="preserve">сборов и других обязательных платежей, взимаемых с Поставщика в связи с исполнением обязательств по </w:t>
      </w:r>
      <w:r w:rsidR="00DF1D76">
        <w:rPr>
          <w:color w:val="000000"/>
          <w:spacing w:val="-3"/>
        </w:rPr>
        <w:t>Д</w:t>
      </w:r>
      <w:r w:rsidR="001F70FF" w:rsidRPr="004D47A4">
        <w:rPr>
          <w:color w:val="000000"/>
          <w:spacing w:val="-3"/>
        </w:rPr>
        <w:t>оговору</w:t>
      </w:r>
      <w:r w:rsidRPr="004D47A4">
        <w:rPr>
          <w:color w:val="000000"/>
          <w:spacing w:val="-3"/>
        </w:rPr>
        <w:t xml:space="preserve">. </w:t>
      </w:r>
    </w:p>
    <w:p w:rsidR="00C86A58" w:rsidRDefault="00C86A58" w:rsidP="00F251E8">
      <w:pPr>
        <w:pStyle w:val="aa"/>
        <w:ind w:left="567" w:firstLine="0"/>
      </w:pPr>
      <w:r w:rsidRPr="004D47A4">
        <w:t xml:space="preserve">6.3. </w:t>
      </w:r>
      <w:r w:rsidR="00B211B3" w:rsidRPr="004D47A4">
        <w:rPr>
          <w:spacing w:val="-14"/>
        </w:rPr>
        <w:t>«</w:t>
      </w:r>
      <w:r w:rsidR="00B211B3">
        <w:rPr>
          <w:spacing w:val="-14"/>
        </w:rPr>
        <w:t>Покупатель</w:t>
      </w:r>
      <w:r w:rsidR="00B211B3" w:rsidRPr="004D47A4">
        <w:rPr>
          <w:spacing w:val="-14"/>
        </w:rPr>
        <w:t>»</w:t>
      </w:r>
      <w:r w:rsidR="00B211B3">
        <w:rPr>
          <w:spacing w:val="-14"/>
        </w:rPr>
        <w:t xml:space="preserve"> </w:t>
      </w:r>
      <w:r w:rsidRPr="004D47A4">
        <w:t xml:space="preserve">перечисляет аванс на расчетный счет «Поставщика» в размере </w:t>
      </w:r>
      <w:r w:rsidR="006067CB">
        <w:t>3</w:t>
      </w:r>
      <w:r w:rsidRPr="004D47A4">
        <w:t>0 %</w:t>
      </w:r>
      <w:r w:rsidR="00DF1D76">
        <w:t xml:space="preserve"> от цены настоящего Д</w:t>
      </w:r>
      <w:r w:rsidRPr="004D47A4">
        <w:t xml:space="preserve">оговора в течение </w:t>
      </w:r>
      <w:r w:rsidR="00D25576">
        <w:rPr>
          <w:color w:val="auto"/>
        </w:rPr>
        <w:t>5 (Пять)</w:t>
      </w:r>
      <w:r w:rsidRPr="009C1447">
        <w:rPr>
          <w:color w:val="auto"/>
        </w:rPr>
        <w:t xml:space="preserve"> календарных дней  с момента получения счета </w:t>
      </w:r>
      <w:r w:rsidR="00DF1D76">
        <w:rPr>
          <w:color w:val="auto"/>
        </w:rPr>
        <w:br/>
      </w:r>
      <w:r w:rsidRPr="009C1447">
        <w:rPr>
          <w:color w:val="auto"/>
        </w:rPr>
        <w:t>от «Поставщика».</w:t>
      </w:r>
      <w:r w:rsidR="00F251E8" w:rsidRPr="009C1447">
        <w:rPr>
          <w:color w:val="auto"/>
        </w:rPr>
        <w:t>Окончательный расчет за поставленн</w:t>
      </w:r>
      <w:r w:rsidR="00FE2C52" w:rsidRPr="009C1447">
        <w:rPr>
          <w:color w:val="auto"/>
        </w:rPr>
        <w:t>ую</w:t>
      </w:r>
      <w:r w:rsidR="00F251E8" w:rsidRPr="009C1447">
        <w:rPr>
          <w:color w:val="auto"/>
        </w:rPr>
        <w:t xml:space="preserve"> по настоящему </w:t>
      </w:r>
      <w:r w:rsidR="00DF1D76">
        <w:rPr>
          <w:color w:val="auto"/>
        </w:rPr>
        <w:t>Д</w:t>
      </w:r>
      <w:r w:rsidR="00FE2C52" w:rsidRPr="009C1447">
        <w:rPr>
          <w:color w:val="auto"/>
        </w:rPr>
        <w:t>оговору</w:t>
      </w:r>
      <w:r w:rsidR="00B211B3">
        <w:rPr>
          <w:color w:val="auto"/>
        </w:rPr>
        <w:t xml:space="preserve"> </w:t>
      </w:r>
      <w:r w:rsidR="00FE2C52" w:rsidRPr="009C1447">
        <w:rPr>
          <w:color w:val="auto"/>
        </w:rPr>
        <w:t>продукцию</w:t>
      </w:r>
      <w:r w:rsidR="00F251E8" w:rsidRPr="009C1447">
        <w:rPr>
          <w:color w:val="auto"/>
        </w:rPr>
        <w:t xml:space="preserve"> </w:t>
      </w:r>
      <w:r w:rsidR="00B211B3" w:rsidRPr="004D47A4">
        <w:rPr>
          <w:spacing w:val="-14"/>
        </w:rPr>
        <w:t>«</w:t>
      </w:r>
      <w:r w:rsidR="00B211B3">
        <w:rPr>
          <w:spacing w:val="-14"/>
        </w:rPr>
        <w:t>Покупатель</w:t>
      </w:r>
      <w:r w:rsidR="00B211B3" w:rsidRPr="004D47A4">
        <w:rPr>
          <w:spacing w:val="-14"/>
        </w:rPr>
        <w:t>»</w:t>
      </w:r>
      <w:r w:rsidR="00F251E8" w:rsidRPr="009C1447">
        <w:rPr>
          <w:color w:val="auto"/>
        </w:rPr>
        <w:t xml:space="preserve"> производит  в течение </w:t>
      </w:r>
      <w:r w:rsidR="00334A5B" w:rsidRPr="009C1447">
        <w:rPr>
          <w:color w:val="auto"/>
        </w:rPr>
        <w:t>30</w:t>
      </w:r>
      <w:r w:rsidR="00B211B3">
        <w:rPr>
          <w:color w:val="auto"/>
        </w:rPr>
        <w:t xml:space="preserve"> </w:t>
      </w:r>
      <w:r w:rsidR="00F251E8" w:rsidRPr="00F251E8">
        <w:t xml:space="preserve">календарных дней, начиная с  даты предоставления  </w:t>
      </w:r>
      <w:r w:rsidR="00B211B3">
        <w:t>«</w:t>
      </w:r>
      <w:r w:rsidR="00F251E8" w:rsidRPr="00F251E8">
        <w:t>Поставщиком</w:t>
      </w:r>
      <w:r w:rsidR="00B211B3">
        <w:t>»</w:t>
      </w:r>
      <w:r w:rsidR="00F251E8" w:rsidRPr="00F251E8">
        <w:t xml:space="preserve"> </w:t>
      </w:r>
      <w:r w:rsidR="00B211B3" w:rsidRPr="004D47A4">
        <w:rPr>
          <w:spacing w:val="-14"/>
        </w:rPr>
        <w:t>«</w:t>
      </w:r>
      <w:r w:rsidR="00B211B3">
        <w:rPr>
          <w:spacing w:val="-14"/>
        </w:rPr>
        <w:t>Покупателю</w:t>
      </w:r>
      <w:r w:rsidR="00B211B3" w:rsidRPr="004D47A4">
        <w:rPr>
          <w:spacing w:val="-14"/>
        </w:rPr>
        <w:t>»</w:t>
      </w:r>
      <w:r w:rsidR="00F251E8" w:rsidRPr="00F251E8">
        <w:t xml:space="preserve"> документов на оплату, путем перечисления денежных средств на расчетный счет </w:t>
      </w:r>
      <w:r w:rsidR="00F251E8" w:rsidRPr="00FE2C52">
        <w:t>«Поставщика».</w:t>
      </w:r>
    </w:p>
    <w:p w:rsidR="00C86A58" w:rsidRDefault="00C86A58" w:rsidP="00E214E3">
      <w:pPr>
        <w:widowControl w:val="0"/>
        <w:shd w:val="clear" w:color="auto" w:fill="FFFFFF"/>
        <w:tabs>
          <w:tab w:val="left" w:pos="426"/>
          <w:tab w:val="left" w:pos="1276"/>
          <w:tab w:val="left" w:pos="10773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2"/>
        </w:rPr>
        <w:t>6.</w:t>
      </w:r>
      <w:r w:rsidR="005F621B">
        <w:rPr>
          <w:color w:val="000000"/>
          <w:spacing w:val="-2"/>
        </w:rPr>
        <w:t>4</w:t>
      </w:r>
      <w:r w:rsidRPr="004D47A4">
        <w:rPr>
          <w:color w:val="000000"/>
          <w:spacing w:val="-2"/>
        </w:rPr>
        <w:t>.Обязательства по оплате поставленной продукции считаются</w:t>
      </w:r>
      <w:r w:rsidRPr="004D47A4">
        <w:rPr>
          <w:color w:val="000000"/>
          <w:spacing w:val="-2"/>
        </w:rPr>
        <w:br/>
      </w:r>
      <w:r w:rsidRPr="004D47A4">
        <w:rPr>
          <w:color w:val="000000"/>
          <w:spacing w:val="1"/>
        </w:rPr>
        <w:t xml:space="preserve">выполненными в день списания денежных средств со счетов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Покупателя</w:t>
      </w:r>
      <w:r w:rsidR="00B211B3" w:rsidRPr="004D47A4">
        <w:rPr>
          <w:color w:val="000000"/>
          <w:spacing w:val="-14"/>
        </w:rPr>
        <w:t>»</w:t>
      </w:r>
      <w:r w:rsidRPr="004D47A4">
        <w:rPr>
          <w:color w:val="000000"/>
          <w:spacing w:val="-4"/>
        </w:rPr>
        <w:t xml:space="preserve"> на основании представленных счетов -фактур с приложением товарных накладных на указанный объем.</w:t>
      </w:r>
    </w:p>
    <w:p w:rsidR="009731E3" w:rsidRPr="004D47A4" w:rsidRDefault="009731E3" w:rsidP="00E214E3">
      <w:pPr>
        <w:widowControl w:val="0"/>
        <w:shd w:val="clear" w:color="auto" w:fill="FFFFFF"/>
        <w:tabs>
          <w:tab w:val="left" w:pos="426"/>
          <w:tab w:val="left" w:pos="1276"/>
          <w:tab w:val="left" w:pos="10773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3"/>
        </w:rPr>
      </w:pPr>
    </w:p>
    <w:p w:rsidR="00C86A58" w:rsidRPr="004D47A4" w:rsidRDefault="00C86A58" w:rsidP="001F3A43">
      <w:pPr>
        <w:numPr>
          <w:ilvl w:val="0"/>
          <w:numId w:val="8"/>
        </w:numPr>
        <w:shd w:val="clear" w:color="auto" w:fill="FFFFFF"/>
        <w:tabs>
          <w:tab w:val="clear" w:pos="990"/>
          <w:tab w:val="num" w:pos="709"/>
          <w:tab w:val="left" w:pos="3544"/>
          <w:tab w:val="left" w:pos="3686"/>
          <w:tab w:val="left" w:pos="3828"/>
        </w:tabs>
        <w:ind w:left="2835" w:right="43" w:firstLine="567"/>
        <w:rPr>
          <w:b/>
          <w:bCs/>
          <w:color w:val="000000"/>
          <w:spacing w:val="1"/>
        </w:rPr>
      </w:pPr>
      <w:r w:rsidRPr="004D47A4">
        <w:rPr>
          <w:b/>
          <w:bCs/>
          <w:color w:val="000000"/>
          <w:spacing w:val="1"/>
        </w:rPr>
        <w:t>Имущественная ответственность</w:t>
      </w:r>
    </w:p>
    <w:p w:rsidR="00825FF7" w:rsidRPr="0007396C" w:rsidRDefault="00C86A58" w:rsidP="00E214E3">
      <w:pPr>
        <w:widowControl w:val="0"/>
        <w:shd w:val="clear" w:color="auto" w:fill="FFFFFF"/>
        <w:tabs>
          <w:tab w:val="left" w:pos="426"/>
          <w:tab w:val="left" w:pos="10915"/>
        </w:tabs>
        <w:autoSpaceDE w:val="0"/>
        <w:autoSpaceDN w:val="0"/>
        <w:adjustRightInd w:val="0"/>
        <w:ind w:left="567" w:right="28" w:hanging="283"/>
        <w:jc w:val="both"/>
        <w:rPr>
          <w:color w:val="000000"/>
          <w:spacing w:val="-1"/>
        </w:rPr>
      </w:pPr>
      <w:r w:rsidRPr="004D47A4">
        <w:rPr>
          <w:color w:val="000000"/>
          <w:spacing w:val="-1"/>
        </w:rPr>
        <w:tab/>
        <w:t xml:space="preserve"> 7.1</w:t>
      </w:r>
      <w:r w:rsidRPr="0007396C">
        <w:rPr>
          <w:color w:val="000000"/>
          <w:spacing w:val="-1"/>
        </w:rPr>
        <w:t xml:space="preserve">.  </w:t>
      </w:r>
      <w:r w:rsidR="003A78F7" w:rsidRPr="0007396C">
        <w:rPr>
          <w:color w:val="000000"/>
          <w:spacing w:val="-1"/>
        </w:rPr>
        <w:t xml:space="preserve">В случае просрочки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Покупателем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="00D2611E" w:rsidRPr="0007396C">
        <w:rPr>
          <w:color w:val="000000"/>
          <w:spacing w:val="-1"/>
        </w:rPr>
        <w:t>обязательств, предусмотренных</w:t>
      </w:r>
      <w:r w:rsidR="003A78F7" w:rsidRPr="0007396C">
        <w:rPr>
          <w:color w:val="000000"/>
          <w:spacing w:val="-1"/>
        </w:rPr>
        <w:t xml:space="preserve"> </w:t>
      </w:r>
      <w:r w:rsidR="00B211B3">
        <w:rPr>
          <w:color w:val="000000"/>
          <w:spacing w:val="-1"/>
        </w:rPr>
        <w:t>Договор</w:t>
      </w:r>
      <w:r w:rsidR="00DF1D76">
        <w:rPr>
          <w:color w:val="000000"/>
          <w:spacing w:val="-1"/>
        </w:rPr>
        <w:t>ом</w:t>
      </w:r>
      <w:r w:rsidR="00DB6597" w:rsidRPr="0007396C">
        <w:rPr>
          <w:color w:val="000000"/>
          <w:spacing w:val="-1"/>
        </w:rPr>
        <w:t xml:space="preserve">, а также </w:t>
      </w:r>
      <w:r w:rsidR="00DF1D76">
        <w:rPr>
          <w:color w:val="000000"/>
          <w:spacing w:val="-1"/>
        </w:rPr>
        <w:br/>
      </w:r>
      <w:r w:rsidR="00DB6597" w:rsidRPr="0007396C">
        <w:rPr>
          <w:color w:val="000000"/>
          <w:spacing w:val="-1"/>
        </w:rPr>
        <w:t xml:space="preserve">в иных случаях неисполнения или ненадлежащего исполнения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Покупателем</w:t>
      </w:r>
      <w:r w:rsidR="00B211B3" w:rsidRPr="004D47A4">
        <w:rPr>
          <w:color w:val="000000"/>
          <w:spacing w:val="-14"/>
        </w:rPr>
        <w:t>»</w:t>
      </w:r>
      <w:r w:rsidR="00DB6597" w:rsidRPr="0007396C">
        <w:rPr>
          <w:color w:val="000000"/>
          <w:spacing w:val="-1"/>
        </w:rPr>
        <w:t xml:space="preserve"> обязательств,  </w:t>
      </w:r>
      <w:r w:rsidR="00763DE2">
        <w:rPr>
          <w:color w:val="000000"/>
          <w:spacing w:val="-1"/>
        </w:rPr>
        <w:t>предусмотренных Договором</w:t>
      </w:r>
      <w:r w:rsidR="00DB6597" w:rsidRPr="0007396C">
        <w:rPr>
          <w:color w:val="000000"/>
          <w:spacing w:val="-1"/>
        </w:rPr>
        <w:t>,  Поставщик» вправе потребовать уплаты неустоек (штрафов, пеней).</w:t>
      </w:r>
      <w:r w:rsidR="00DF1D76">
        <w:rPr>
          <w:color w:val="000000"/>
          <w:spacing w:val="-1"/>
        </w:rPr>
        <w:t xml:space="preserve"> </w:t>
      </w:r>
      <w:r w:rsidR="00825FF7" w:rsidRPr="0007396C">
        <w:rPr>
          <w:color w:val="000000"/>
          <w:spacing w:val="-1"/>
        </w:rPr>
        <w:t>В соответствии с Постановл</w:t>
      </w:r>
      <w:r w:rsidR="00DF1D76">
        <w:rPr>
          <w:color w:val="000000"/>
          <w:spacing w:val="-1"/>
        </w:rPr>
        <w:t>ением Правительства Российской Ф</w:t>
      </w:r>
      <w:r w:rsidR="00825FF7" w:rsidRPr="0007396C">
        <w:rPr>
          <w:color w:val="000000"/>
          <w:spacing w:val="-1"/>
        </w:rPr>
        <w:t xml:space="preserve">едерации </w:t>
      </w:r>
      <w:r w:rsidR="00DF1D76">
        <w:rPr>
          <w:color w:val="000000"/>
          <w:spacing w:val="-1"/>
        </w:rPr>
        <w:br/>
      </w:r>
      <w:r w:rsidR="00825FF7" w:rsidRPr="0007396C">
        <w:rPr>
          <w:color w:val="000000"/>
          <w:spacing w:val="-1"/>
        </w:rPr>
        <w:t>от 30.08.2017 №1042  пен</w:t>
      </w:r>
      <w:r w:rsidR="006D2FF4" w:rsidRPr="0007396C">
        <w:rPr>
          <w:color w:val="000000"/>
          <w:spacing w:val="-1"/>
        </w:rPr>
        <w:t xml:space="preserve">я </w:t>
      </w:r>
      <w:r w:rsidR="00825FF7" w:rsidRPr="0007396C">
        <w:rPr>
          <w:color w:val="000000"/>
          <w:spacing w:val="-1"/>
        </w:rPr>
        <w:t xml:space="preserve">начисляется за каждый день просрочки исполнения обязательства, начиная со дня,  следующего после дня истечения установленного </w:t>
      </w:r>
      <w:r w:rsidR="00DF1D76">
        <w:rPr>
          <w:color w:val="000000"/>
          <w:spacing w:val="-1"/>
        </w:rPr>
        <w:t>Д</w:t>
      </w:r>
      <w:r w:rsidR="00825FF7" w:rsidRPr="0007396C">
        <w:rPr>
          <w:color w:val="000000"/>
          <w:spacing w:val="-1"/>
        </w:rPr>
        <w:t xml:space="preserve">оговором срока </w:t>
      </w:r>
      <w:r w:rsidR="00825FF7" w:rsidRPr="0007396C">
        <w:rPr>
          <w:color w:val="000000"/>
          <w:spacing w:val="-1"/>
        </w:rPr>
        <w:lastRenderedPageBreak/>
        <w:t xml:space="preserve">исполнения обязательства в размере 1/300 действующей на дату уплаты пеней </w:t>
      </w:r>
      <w:r w:rsidR="00CD6C0F">
        <w:rPr>
          <w:color w:val="000000"/>
          <w:spacing w:val="-1"/>
        </w:rPr>
        <w:t>ключевой ставки</w:t>
      </w:r>
      <w:r w:rsidR="00825FF7" w:rsidRPr="0007396C">
        <w:rPr>
          <w:color w:val="000000"/>
          <w:spacing w:val="-1"/>
        </w:rPr>
        <w:t xml:space="preserve"> Центрального банка Российской Федерации от неуплаченной в срок суммы.  Размер штрафа для «Заказчика» в соответствии </w:t>
      </w:r>
      <w:r w:rsidR="008978CC" w:rsidRPr="0007396C">
        <w:rPr>
          <w:color w:val="000000"/>
          <w:spacing w:val="-1"/>
        </w:rPr>
        <w:t>с Постановлением Правительства Российской Федерации от 30.08.2017г. №1042,  в виде фиксированной суммы,  в размере 1000 (</w:t>
      </w:r>
      <w:r w:rsidR="000D4317" w:rsidRPr="0007396C">
        <w:rPr>
          <w:color w:val="000000"/>
          <w:spacing w:val="-1"/>
        </w:rPr>
        <w:t>О</w:t>
      </w:r>
      <w:r w:rsidR="000D4317">
        <w:rPr>
          <w:color w:val="000000"/>
          <w:spacing w:val="-1"/>
        </w:rPr>
        <w:t xml:space="preserve">дна тысяча) </w:t>
      </w:r>
      <w:r w:rsidR="008978CC" w:rsidRPr="0007396C">
        <w:rPr>
          <w:color w:val="000000"/>
          <w:spacing w:val="-1"/>
        </w:rPr>
        <w:t>рублей 00 копеек.</w:t>
      </w:r>
    </w:p>
    <w:p w:rsidR="00C86A58" w:rsidRPr="0007396C" w:rsidRDefault="00DF1D76" w:rsidP="008978CC">
      <w:pPr>
        <w:widowControl w:val="0"/>
        <w:shd w:val="clear" w:color="auto" w:fill="FFFFFF"/>
        <w:tabs>
          <w:tab w:val="left" w:pos="426"/>
          <w:tab w:val="left" w:pos="10915"/>
        </w:tabs>
        <w:autoSpaceDE w:val="0"/>
        <w:autoSpaceDN w:val="0"/>
        <w:adjustRightInd w:val="0"/>
        <w:ind w:left="567" w:right="28" w:hanging="283"/>
        <w:jc w:val="both"/>
        <w:rPr>
          <w:color w:val="000000"/>
          <w:spacing w:val="-3"/>
        </w:rPr>
      </w:pP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 xml:space="preserve">     </w:t>
      </w:r>
      <w:r w:rsidR="00C86A58" w:rsidRPr="0007396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  </w:t>
      </w:r>
      <w:r w:rsidR="00C86A58" w:rsidRPr="0007396C">
        <w:rPr>
          <w:color w:val="000000"/>
          <w:spacing w:val="1"/>
        </w:rPr>
        <w:t xml:space="preserve">7.2. </w:t>
      </w:r>
      <w:r w:rsidR="00F042DB" w:rsidRPr="0007396C">
        <w:rPr>
          <w:color w:val="000000"/>
          <w:spacing w:val="1"/>
        </w:rPr>
        <w:t xml:space="preserve">За каждый факт неисполнения или ненадлежащего исполнения «Поставщиком» обязательств,  предусмотренных </w:t>
      </w:r>
      <w:r w:rsidR="00763DE2">
        <w:rPr>
          <w:color w:val="000000"/>
          <w:spacing w:val="1"/>
        </w:rPr>
        <w:t>Договором</w:t>
      </w:r>
      <w:r w:rsidR="00F042DB" w:rsidRPr="0007396C">
        <w:rPr>
          <w:color w:val="000000"/>
          <w:spacing w:val="1"/>
        </w:rPr>
        <w:t xml:space="preserve"> (заключенным по результатам определения поставщика в соответствии с п.1 ч.1 ФЗ 44),  за </w:t>
      </w:r>
      <w:r w:rsidR="007A1A9C" w:rsidRPr="0007396C">
        <w:rPr>
          <w:color w:val="000000"/>
          <w:spacing w:val="1"/>
        </w:rPr>
        <w:t xml:space="preserve">исключением просрочки исполнения обязательств (в том числе гарантийного обязательства),  предусмотренных контрактом, размер штрафа устанавливается в соответствии с Постановлением Правительства Российской Федерации </w:t>
      </w:r>
      <w:r w:rsidR="006D2FF4" w:rsidRPr="0007396C">
        <w:rPr>
          <w:color w:val="000000"/>
          <w:spacing w:val="1"/>
        </w:rPr>
        <w:t xml:space="preserve">от 30.08.2017г. №1042 </w:t>
      </w:r>
      <w:r w:rsidR="007A1A9C" w:rsidRPr="0007396C">
        <w:rPr>
          <w:color w:val="000000"/>
          <w:spacing w:val="1"/>
        </w:rPr>
        <w:t xml:space="preserve">в виде фиксированной суммы в размере </w:t>
      </w:r>
      <w:r w:rsidR="00763DE2">
        <w:rPr>
          <w:color w:val="000000"/>
          <w:spacing w:val="1"/>
        </w:rPr>
        <w:t>10</w:t>
      </w:r>
      <w:r w:rsidR="007A1A9C" w:rsidRPr="0007396C">
        <w:rPr>
          <w:color w:val="000000"/>
          <w:spacing w:val="1"/>
        </w:rPr>
        <w:t xml:space="preserve">% от цены Контракта, что составит </w:t>
      </w:r>
      <w:r w:rsidR="00763DE2" w:rsidRPr="00763DE2">
        <w:rPr>
          <w:i/>
          <w:color w:val="FF0000"/>
          <w:spacing w:val="1"/>
        </w:rPr>
        <w:t>_______________________________рублей</w:t>
      </w:r>
      <w:r w:rsidR="00763DE2">
        <w:rPr>
          <w:color w:val="000000"/>
          <w:spacing w:val="1"/>
        </w:rPr>
        <w:t xml:space="preserve">. </w:t>
      </w:r>
      <w:r w:rsidR="006D2FF4" w:rsidRPr="0007396C">
        <w:rPr>
          <w:color w:val="000000"/>
          <w:spacing w:val="-1"/>
        </w:rPr>
        <w:t xml:space="preserve">В соответствии с Постановлением Правительства Российской федерации от 30.08.2017 №1042 </w:t>
      </w:r>
      <w:r>
        <w:rPr>
          <w:color w:val="000000"/>
          <w:spacing w:val="-1"/>
        </w:rPr>
        <w:br/>
      </w:r>
      <w:r w:rsidR="006D2FF4" w:rsidRPr="0007396C">
        <w:rPr>
          <w:color w:val="000000"/>
          <w:spacing w:val="-1"/>
        </w:rPr>
        <w:t>п</w:t>
      </w:r>
      <w:r w:rsidR="00C86A58" w:rsidRPr="0007396C">
        <w:rPr>
          <w:color w:val="000000"/>
          <w:spacing w:val="1"/>
        </w:rPr>
        <w:t xml:space="preserve">ри </w:t>
      </w:r>
      <w:r w:rsidR="00C86A58" w:rsidRPr="0007396C">
        <w:rPr>
          <w:spacing w:val="1"/>
        </w:rPr>
        <w:t>несвоевременной поставке продукции «Поставщик» уплачивает «З</w:t>
      </w:r>
      <w:r w:rsidR="00C86A58" w:rsidRPr="0007396C">
        <w:rPr>
          <w:spacing w:val="4"/>
        </w:rPr>
        <w:t xml:space="preserve">аказчику» пени </w:t>
      </w:r>
      <w:r>
        <w:rPr>
          <w:spacing w:val="4"/>
        </w:rPr>
        <w:br/>
      </w:r>
      <w:r w:rsidR="006D2FF4" w:rsidRPr="0007396C">
        <w:rPr>
          <w:color w:val="000000"/>
          <w:spacing w:val="-1"/>
        </w:rPr>
        <w:t xml:space="preserve">за каждый день </w:t>
      </w:r>
      <w:r w:rsidR="006D2FF4" w:rsidRPr="0007396C">
        <w:rPr>
          <w:color w:val="000000"/>
          <w:spacing w:val="-3"/>
        </w:rPr>
        <w:t>просрочки исполнения обязательств</w:t>
      </w:r>
      <w:r w:rsidR="00CD6C0F">
        <w:rPr>
          <w:color w:val="000000"/>
          <w:spacing w:val="-3"/>
        </w:rPr>
        <w:t xml:space="preserve"> </w:t>
      </w:r>
      <w:r w:rsidR="00FB43E9" w:rsidRPr="0007396C">
        <w:rPr>
          <w:spacing w:val="4"/>
        </w:rPr>
        <w:t xml:space="preserve">в размере 1/300  </w:t>
      </w:r>
      <w:r w:rsidR="00FB43E9" w:rsidRPr="0007396C">
        <w:rPr>
          <w:color w:val="000000"/>
          <w:spacing w:val="-1"/>
        </w:rPr>
        <w:t xml:space="preserve">действующей на дату уплаты пеней </w:t>
      </w:r>
      <w:r w:rsidR="00CD6C0F">
        <w:rPr>
          <w:color w:val="000000"/>
          <w:spacing w:val="-1"/>
        </w:rPr>
        <w:t xml:space="preserve">ключевой ставки </w:t>
      </w:r>
      <w:r w:rsidR="00FB43E9" w:rsidRPr="0007396C">
        <w:rPr>
          <w:color w:val="000000"/>
          <w:spacing w:val="-1"/>
        </w:rPr>
        <w:t xml:space="preserve"> Центрального банка Российской Федерации</w:t>
      </w:r>
      <w:r w:rsidR="00CD6C0F">
        <w:rPr>
          <w:color w:val="000000"/>
          <w:spacing w:val="-1"/>
        </w:rPr>
        <w:t xml:space="preserve"> </w:t>
      </w:r>
      <w:r w:rsidR="00C86A58" w:rsidRPr="0007396C">
        <w:rPr>
          <w:color w:val="000000"/>
          <w:spacing w:val="-3"/>
        </w:rPr>
        <w:t>от суммы несвоевременно поставленной продукции</w:t>
      </w:r>
      <w:r w:rsidR="00FB43E9" w:rsidRPr="0007396C">
        <w:rPr>
          <w:color w:val="000000"/>
          <w:spacing w:val="-3"/>
        </w:rPr>
        <w:t>.</w:t>
      </w:r>
    </w:p>
    <w:p w:rsidR="000508DD" w:rsidRPr="0007396C" w:rsidRDefault="000508DD" w:rsidP="00DF1D76">
      <w:pPr>
        <w:spacing w:line="225" w:lineRule="atLeast"/>
        <w:ind w:left="567" w:firstLine="426"/>
        <w:rPr>
          <w:rFonts w:ascii="Arial" w:hAnsi="Arial" w:cs="Arial"/>
          <w:color w:val="333333"/>
          <w:sz w:val="19"/>
          <w:szCs w:val="19"/>
        </w:rPr>
      </w:pPr>
      <w:r w:rsidRPr="0007396C">
        <w:rPr>
          <w:color w:val="000000"/>
          <w:spacing w:val="-3"/>
        </w:rPr>
        <w:t>7.3. Общая сумма начислений неустойки (штрафов, пени) за неисполнение «Поставщиком» обязательств,  предусмотренных Контрактом,  не может превышать цену контракта</w:t>
      </w:r>
      <w:r w:rsidRPr="0007396C">
        <w:rPr>
          <w:rFonts w:ascii="Arial" w:hAnsi="Arial" w:cs="Arial"/>
          <w:color w:val="333333"/>
          <w:sz w:val="19"/>
          <w:szCs w:val="19"/>
        </w:rPr>
        <w:t xml:space="preserve">. </w:t>
      </w:r>
    </w:p>
    <w:p w:rsidR="000508DD" w:rsidRPr="004D47A4" w:rsidRDefault="009731E3" w:rsidP="00DF1D76">
      <w:pPr>
        <w:spacing w:line="225" w:lineRule="atLeast"/>
        <w:ind w:left="567" w:firstLine="426"/>
        <w:rPr>
          <w:color w:val="000000"/>
          <w:spacing w:val="-3"/>
        </w:rPr>
      </w:pPr>
      <w:r w:rsidRPr="00C60397">
        <w:rPr>
          <w:color w:val="333333"/>
        </w:rPr>
        <w:t>7.4.</w:t>
      </w:r>
      <w:r w:rsidRPr="0007396C">
        <w:rPr>
          <w:color w:val="000000"/>
          <w:spacing w:val="-3"/>
        </w:rPr>
        <w:t>Общая сумма начислений неустойки (штрафов, пени) за неисполнение «Заказчиком» обязательств,  предусмотренных Контрактом,  не может превышать цену контракта</w:t>
      </w:r>
      <w:r w:rsidRPr="0007396C">
        <w:rPr>
          <w:rFonts w:ascii="Arial" w:hAnsi="Arial" w:cs="Arial"/>
          <w:color w:val="333333"/>
          <w:sz w:val="19"/>
          <w:szCs w:val="19"/>
        </w:rPr>
        <w:t>.</w:t>
      </w:r>
    </w:p>
    <w:p w:rsidR="00DF7326" w:rsidRDefault="00DF1D76" w:rsidP="00DF1D76">
      <w:pPr>
        <w:widowControl w:val="0"/>
        <w:shd w:val="clear" w:color="auto" w:fill="FFFFFF"/>
        <w:tabs>
          <w:tab w:val="left" w:pos="426"/>
          <w:tab w:val="left" w:pos="993"/>
          <w:tab w:val="left" w:pos="10915"/>
        </w:tabs>
        <w:autoSpaceDE w:val="0"/>
        <w:autoSpaceDN w:val="0"/>
        <w:adjustRightInd w:val="0"/>
        <w:ind w:left="567" w:right="28"/>
        <w:jc w:val="both"/>
      </w:pPr>
      <w:r>
        <w:tab/>
      </w:r>
      <w:r w:rsidR="00C86A58" w:rsidRPr="004D47A4">
        <w:t>7.</w:t>
      </w:r>
      <w:r w:rsidR="009731E3">
        <w:t>5</w:t>
      </w:r>
      <w:r w:rsidR="00C86A58" w:rsidRPr="004D47A4">
        <w:t>. В случаях, не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9731E3" w:rsidRPr="004D47A4" w:rsidRDefault="009731E3" w:rsidP="005952C3">
      <w:pPr>
        <w:widowControl w:val="0"/>
        <w:shd w:val="clear" w:color="auto" w:fill="FFFFFF"/>
        <w:tabs>
          <w:tab w:val="left" w:pos="426"/>
          <w:tab w:val="left" w:pos="1418"/>
          <w:tab w:val="left" w:pos="10915"/>
        </w:tabs>
        <w:autoSpaceDE w:val="0"/>
        <w:autoSpaceDN w:val="0"/>
        <w:adjustRightInd w:val="0"/>
        <w:ind w:left="567" w:right="28"/>
        <w:jc w:val="both"/>
      </w:pPr>
    </w:p>
    <w:p w:rsidR="00C86A58" w:rsidRPr="004D47A4" w:rsidRDefault="00DF7326" w:rsidP="00DF7326">
      <w:pPr>
        <w:numPr>
          <w:ilvl w:val="0"/>
          <w:numId w:val="8"/>
        </w:numPr>
        <w:shd w:val="clear" w:color="auto" w:fill="FFFFFF"/>
        <w:tabs>
          <w:tab w:val="clear" w:pos="990"/>
          <w:tab w:val="left" w:pos="1985"/>
        </w:tabs>
        <w:ind w:left="1985" w:hanging="425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Порядок разрешения сп</w:t>
      </w:r>
      <w:r w:rsidR="00C86A58" w:rsidRPr="004D47A4">
        <w:rPr>
          <w:b/>
          <w:bCs/>
          <w:color w:val="000000"/>
          <w:spacing w:val="1"/>
        </w:rPr>
        <w:t>оров</w:t>
      </w:r>
    </w:p>
    <w:p w:rsidR="00C86A58" w:rsidRPr="004D47A4" w:rsidRDefault="00C86A58" w:rsidP="00DF1D76">
      <w:pPr>
        <w:shd w:val="clear" w:color="auto" w:fill="FFFFFF"/>
        <w:tabs>
          <w:tab w:val="left" w:pos="1418"/>
        </w:tabs>
        <w:ind w:left="567" w:right="28" w:firstLine="426"/>
        <w:jc w:val="both"/>
      </w:pPr>
      <w:r w:rsidRPr="004D47A4">
        <w:rPr>
          <w:color w:val="000000"/>
          <w:spacing w:val="-10"/>
        </w:rPr>
        <w:t xml:space="preserve">8.1. </w:t>
      </w:r>
      <w:r w:rsidRPr="004D47A4">
        <w:rPr>
          <w:color w:val="000000"/>
          <w:spacing w:val="-2"/>
        </w:rPr>
        <w:t>Все споры, возникающие в процессе заключения и исполнения</w:t>
      </w:r>
      <w:r w:rsidR="00763DE2">
        <w:rPr>
          <w:color w:val="000000"/>
          <w:spacing w:val="-2"/>
        </w:rPr>
        <w:t xml:space="preserve"> Д</w:t>
      </w:r>
      <w:r w:rsidRPr="004D47A4">
        <w:rPr>
          <w:color w:val="000000"/>
          <w:spacing w:val="-2"/>
        </w:rPr>
        <w:t>оговора</w:t>
      </w:r>
      <w:r w:rsidRPr="004D47A4">
        <w:rPr>
          <w:color w:val="000000"/>
          <w:spacing w:val="2"/>
        </w:rPr>
        <w:t xml:space="preserve">, разрешаются Сторонами в добровольном  порядке.  При не достижении </w:t>
      </w:r>
      <w:r w:rsidRPr="004D47A4">
        <w:rPr>
          <w:color w:val="000000"/>
          <w:spacing w:val="-4"/>
        </w:rPr>
        <w:t>соглашения Сторон спор подлежит разрешению в Арбитражном суде</w:t>
      </w:r>
      <w:r w:rsidRPr="004D47A4">
        <w:rPr>
          <w:color w:val="000000"/>
        </w:rPr>
        <w:t xml:space="preserve"> Новосибирской области.</w:t>
      </w:r>
    </w:p>
    <w:p w:rsidR="00C86A58" w:rsidRPr="004D47A4" w:rsidRDefault="00C86A58" w:rsidP="009C144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9"/>
        </w:rPr>
      </w:pPr>
      <w:r w:rsidRPr="004D47A4">
        <w:rPr>
          <w:color w:val="000000"/>
          <w:spacing w:val="1"/>
        </w:rPr>
        <w:t>8.2. Ни одна из Сторон не вправе передавать свои права и обязанности по</w:t>
      </w:r>
      <w:r w:rsidRPr="004D47A4">
        <w:rPr>
          <w:color w:val="000000"/>
          <w:spacing w:val="-4"/>
        </w:rPr>
        <w:t xml:space="preserve"> настоящему </w:t>
      </w:r>
      <w:r w:rsidR="00DF1D76">
        <w:rPr>
          <w:color w:val="000000"/>
          <w:spacing w:val="-4"/>
        </w:rPr>
        <w:t>Договору</w:t>
      </w:r>
      <w:r w:rsidRPr="004D47A4">
        <w:rPr>
          <w:color w:val="000000"/>
          <w:spacing w:val="-4"/>
        </w:rPr>
        <w:t xml:space="preserve"> третьей Стороне без письменного согласия другой Стороны.</w:t>
      </w:r>
    </w:p>
    <w:p w:rsidR="00C86A58" w:rsidRDefault="00C86A58" w:rsidP="009C1447">
      <w:pPr>
        <w:shd w:val="clear" w:color="auto" w:fill="FFFFFF"/>
        <w:tabs>
          <w:tab w:val="left" w:pos="1003"/>
        </w:tabs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10"/>
        </w:rPr>
        <w:t xml:space="preserve">8.3. </w:t>
      </w:r>
      <w:r w:rsidRPr="004D47A4">
        <w:rPr>
          <w:color w:val="000000"/>
          <w:spacing w:val="-3"/>
        </w:rPr>
        <w:t xml:space="preserve">Расторжение </w:t>
      </w:r>
      <w:r w:rsidR="00DF1D76">
        <w:rPr>
          <w:color w:val="000000"/>
          <w:spacing w:val="-3"/>
        </w:rPr>
        <w:t>Д</w:t>
      </w:r>
      <w:r w:rsidRPr="004D47A4">
        <w:rPr>
          <w:color w:val="000000"/>
          <w:spacing w:val="-3"/>
        </w:rPr>
        <w:t>оговора допускается по соглашению сторон или по решению суда</w:t>
      </w:r>
      <w:r w:rsidR="00763DE2">
        <w:rPr>
          <w:color w:val="000000"/>
          <w:spacing w:val="-3"/>
        </w:rPr>
        <w:t xml:space="preserve">, </w:t>
      </w:r>
      <w:r w:rsidR="00DF1D76">
        <w:rPr>
          <w:color w:val="000000"/>
          <w:spacing w:val="-3"/>
        </w:rPr>
        <w:br/>
      </w:r>
      <w:r w:rsidR="00763DE2">
        <w:rPr>
          <w:color w:val="000000"/>
          <w:spacing w:val="-3"/>
        </w:rPr>
        <w:t>в случае одностороннего отказа стороны Договора.</w:t>
      </w:r>
    </w:p>
    <w:p w:rsidR="009731E3" w:rsidRPr="004D47A4" w:rsidRDefault="009731E3" w:rsidP="009C1447">
      <w:pPr>
        <w:shd w:val="clear" w:color="auto" w:fill="FFFFFF"/>
        <w:tabs>
          <w:tab w:val="left" w:pos="1003"/>
        </w:tabs>
        <w:ind w:left="567" w:right="28" w:firstLine="284"/>
        <w:jc w:val="both"/>
        <w:rPr>
          <w:color w:val="000000"/>
          <w:spacing w:val="-3"/>
        </w:rPr>
      </w:pPr>
    </w:p>
    <w:p w:rsidR="00C86A58" w:rsidRPr="004D47A4" w:rsidRDefault="00C86A58" w:rsidP="003255C9">
      <w:pPr>
        <w:numPr>
          <w:ilvl w:val="0"/>
          <w:numId w:val="8"/>
        </w:numPr>
        <w:shd w:val="clear" w:color="auto" w:fill="FFFFFF"/>
        <w:tabs>
          <w:tab w:val="clear" w:pos="990"/>
          <w:tab w:val="num" w:pos="0"/>
        </w:tabs>
        <w:ind w:left="567" w:right="169" w:firstLine="567"/>
        <w:jc w:val="center"/>
        <w:rPr>
          <w:b/>
          <w:bCs/>
          <w:color w:val="000000"/>
        </w:rPr>
      </w:pPr>
      <w:r w:rsidRPr="004D47A4">
        <w:rPr>
          <w:b/>
          <w:bCs/>
          <w:color w:val="000000"/>
        </w:rPr>
        <w:t>Гарантии</w:t>
      </w:r>
    </w:p>
    <w:p w:rsidR="00C86A58" w:rsidRDefault="000D4317" w:rsidP="003255C9">
      <w:pPr>
        <w:shd w:val="clear" w:color="auto" w:fill="FFFFFF"/>
        <w:tabs>
          <w:tab w:val="left" w:pos="1276"/>
          <w:tab w:val="left" w:pos="10915"/>
        </w:tabs>
        <w:ind w:left="567" w:right="28" w:firstLine="284"/>
        <w:jc w:val="both"/>
        <w:rPr>
          <w:color w:val="000000"/>
          <w:spacing w:val="-5"/>
        </w:rPr>
      </w:pPr>
      <w:r>
        <w:rPr>
          <w:color w:val="000000"/>
          <w:spacing w:val="1"/>
        </w:rPr>
        <w:t>9.1. «</w:t>
      </w:r>
      <w:r w:rsidR="00C86A58" w:rsidRPr="004D47A4">
        <w:rPr>
          <w:color w:val="000000"/>
          <w:spacing w:val="1"/>
        </w:rPr>
        <w:t xml:space="preserve">Поставщик» гарантирует качество поставленной продукции в период </w:t>
      </w:r>
      <w:r w:rsidR="00C86A58" w:rsidRPr="004D47A4">
        <w:rPr>
          <w:color w:val="000000"/>
          <w:spacing w:val="-3"/>
        </w:rPr>
        <w:t xml:space="preserve">действия гарантийного срока согласно соответствующим </w:t>
      </w:r>
      <w:r w:rsidR="00C86A58" w:rsidRPr="00763DE2">
        <w:rPr>
          <w:i/>
          <w:color w:val="FF0000"/>
          <w:spacing w:val="-3"/>
        </w:rPr>
        <w:t xml:space="preserve">техническим </w:t>
      </w:r>
      <w:r w:rsidR="00C86A58" w:rsidRPr="00763DE2">
        <w:rPr>
          <w:i/>
          <w:color w:val="FF0000"/>
          <w:spacing w:val="-5"/>
        </w:rPr>
        <w:t>условиям, ГОСТ</w:t>
      </w:r>
      <w:r w:rsidR="00C86A58" w:rsidRPr="004D47A4">
        <w:rPr>
          <w:color w:val="000000"/>
          <w:spacing w:val="-5"/>
        </w:rPr>
        <w:t>.</w:t>
      </w:r>
    </w:p>
    <w:p w:rsidR="009731E3" w:rsidRPr="004D47A4" w:rsidRDefault="009731E3" w:rsidP="003255C9">
      <w:pPr>
        <w:shd w:val="clear" w:color="auto" w:fill="FFFFFF"/>
        <w:tabs>
          <w:tab w:val="left" w:pos="1276"/>
          <w:tab w:val="left" w:pos="10915"/>
        </w:tabs>
        <w:ind w:left="567" w:right="28" w:firstLine="284"/>
        <w:jc w:val="both"/>
        <w:rPr>
          <w:color w:val="000000"/>
          <w:spacing w:val="-5"/>
        </w:rPr>
      </w:pPr>
    </w:p>
    <w:p w:rsidR="00C86A58" w:rsidRPr="004D47A4" w:rsidRDefault="00C86A58" w:rsidP="003255C9">
      <w:pPr>
        <w:numPr>
          <w:ilvl w:val="0"/>
          <w:numId w:val="8"/>
        </w:numPr>
        <w:shd w:val="clear" w:color="auto" w:fill="FFFFFF"/>
        <w:ind w:left="567" w:right="169" w:firstLine="284"/>
        <w:jc w:val="center"/>
        <w:rPr>
          <w:b/>
          <w:bCs/>
          <w:color w:val="000000"/>
        </w:rPr>
      </w:pPr>
      <w:r w:rsidRPr="004D47A4">
        <w:rPr>
          <w:b/>
          <w:bCs/>
          <w:color w:val="000000"/>
        </w:rPr>
        <w:t>Прочие условия</w:t>
      </w:r>
    </w:p>
    <w:p w:rsidR="00C86A58" w:rsidRPr="004D47A4" w:rsidRDefault="00C86A58" w:rsidP="00DF1D76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426"/>
        <w:jc w:val="both"/>
        <w:rPr>
          <w:color w:val="000000"/>
          <w:spacing w:val="-14"/>
        </w:rPr>
      </w:pPr>
      <w:r w:rsidRPr="004D47A4">
        <w:rPr>
          <w:color w:val="000000"/>
          <w:spacing w:val="1"/>
        </w:rPr>
        <w:t xml:space="preserve">10.1. Настоящий </w:t>
      </w:r>
      <w:r w:rsidR="00DF1D76">
        <w:rPr>
          <w:color w:val="000000"/>
          <w:spacing w:val="1"/>
        </w:rPr>
        <w:t>Д</w:t>
      </w:r>
      <w:r w:rsidRPr="004D47A4">
        <w:rPr>
          <w:color w:val="000000"/>
          <w:spacing w:val="1"/>
        </w:rPr>
        <w:t xml:space="preserve">оговор составлен в </w:t>
      </w:r>
      <w:r w:rsidR="00E54DE8">
        <w:rPr>
          <w:spacing w:val="1"/>
        </w:rPr>
        <w:t>двух</w:t>
      </w:r>
      <w:r w:rsidRPr="009C1447">
        <w:rPr>
          <w:spacing w:val="1"/>
        </w:rPr>
        <w:t xml:space="preserve"> подлинных экземплярах по </w:t>
      </w:r>
      <w:r w:rsidRPr="009C1447">
        <w:rPr>
          <w:spacing w:val="-3"/>
        </w:rPr>
        <w:t xml:space="preserve">одному </w:t>
      </w:r>
      <w:r w:rsidR="00DF1D76">
        <w:rPr>
          <w:spacing w:val="-3"/>
        </w:rPr>
        <w:br/>
      </w:r>
      <w:r w:rsidRPr="009C1447">
        <w:rPr>
          <w:spacing w:val="-3"/>
        </w:rPr>
        <w:t>для каждой из Сторон, имею</w:t>
      </w:r>
      <w:r w:rsidRPr="004D47A4">
        <w:rPr>
          <w:color w:val="000000"/>
          <w:spacing w:val="-3"/>
        </w:rPr>
        <w:t>щих одинаковую юридическую силу.</w:t>
      </w:r>
      <w:r w:rsidRPr="004D47A4">
        <w:rPr>
          <w:color w:val="000000"/>
          <w:spacing w:val="-14"/>
        </w:rPr>
        <w:tab/>
      </w:r>
    </w:p>
    <w:p w:rsidR="00C86A58" w:rsidRDefault="00C86A58" w:rsidP="00DF1D76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426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 xml:space="preserve">10.2. В случае изменения юридических адресов, банковских и отгрузочных реквизитов, Сторона,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у которой произошли данные изменения, обязана   сообщить   об   этом   другой   Стороне   в   течение трехдневного срока  с момента внесения таких изменений в письменном виде.</w:t>
      </w:r>
    </w:p>
    <w:p w:rsidR="00D25576" w:rsidRDefault="00D25576" w:rsidP="003255C9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142"/>
        <w:jc w:val="both"/>
        <w:rPr>
          <w:color w:val="000000"/>
          <w:spacing w:val="-14"/>
        </w:rPr>
      </w:pPr>
    </w:p>
    <w:p w:rsidR="009731E3" w:rsidRDefault="009731E3" w:rsidP="003255C9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142"/>
        <w:jc w:val="both"/>
        <w:rPr>
          <w:color w:val="000000"/>
          <w:spacing w:val="-14"/>
        </w:rPr>
      </w:pPr>
    </w:p>
    <w:p w:rsidR="00D2611E" w:rsidRDefault="00D2611E" w:rsidP="00CD6C0F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right="28"/>
        <w:jc w:val="both"/>
        <w:rPr>
          <w:color w:val="000000"/>
          <w:spacing w:val="-14"/>
        </w:rPr>
      </w:pPr>
    </w:p>
    <w:p w:rsidR="00CD6C0F" w:rsidRPr="004D47A4" w:rsidRDefault="00CD6C0F" w:rsidP="00CD6C0F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right="28"/>
        <w:jc w:val="both"/>
        <w:rPr>
          <w:color w:val="000000"/>
          <w:spacing w:val="-14"/>
        </w:rPr>
      </w:pPr>
    </w:p>
    <w:p w:rsidR="00C86A58" w:rsidRPr="009C1447" w:rsidRDefault="00C86A58" w:rsidP="00CD6C0F">
      <w:pPr>
        <w:widowControl w:val="0"/>
        <w:numPr>
          <w:ilvl w:val="0"/>
          <w:numId w:val="8"/>
        </w:numPr>
        <w:shd w:val="clear" w:color="auto" w:fill="FFFFFF"/>
        <w:tabs>
          <w:tab w:val="clear" w:pos="990"/>
          <w:tab w:val="num" w:pos="0"/>
          <w:tab w:val="left" w:pos="1134"/>
        </w:tabs>
        <w:autoSpaceDE w:val="0"/>
        <w:autoSpaceDN w:val="0"/>
        <w:adjustRightInd w:val="0"/>
        <w:ind w:left="0" w:firstLine="284"/>
        <w:jc w:val="center"/>
        <w:rPr>
          <w:spacing w:val="-14"/>
        </w:rPr>
      </w:pPr>
      <w:r w:rsidRPr="004D47A4">
        <w:rPr>
          <w:b/>
          <w:color w:val="000000"/>
          <w:spacing w:val="-14"/>
        </w:rPr>
        <w:t xml:space="preserve">Срок действия </w:t>
      </w:r>
      <w:r w:rsidR="00DF1D76">
        <w:rPr>
          <w:b/>
          <w:color w:val="000000"/>
          <w:spacing w:val="-14"/>
        </w:rPr>
        <w:t>Договора</w:t>
      </w:r>
    </w:p>
    <w:p w:rsidR="00C60397" w:rsidRDefault="00C60397" w:rsidP="00C60397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rPr>
          <w:spacing w:val="-14"/>
        </w:rPr>
      </w:pPr>
      <w:r>
        <w:rPr>
          <w:spacing w:val="-14"/>
        </w:rPr>
        <w:tab/>
        <w:t xml:space="preserve">11.1. </w:t>
      </w:r>
      <w:r w:rsidR="00DF1D76">
        <w:rPr>
          <w:spacing w:val="-14"/>
        </w:rPr>
        <w:t>Настоящий Д</w:t>
      </w:r>
      <w:r w:rsidR="00C86A58" w:rsidRPr="009C1447">
        <w:rPr>
          <w:spacing w:val="-14"/>
        </w:rPr>
        <w:t xml:space="preserve">оговор действует с </w:t>
      </w:r>
      <w:r w:rsidR="00D25576">
        <w:rPr>
          <w:spacing w:val="-14"/>
        </w:rPr>
        <w:t xml:space="preserve"> м</w:t>
      </w:r>
      <w:r w:rsidR="00C86A58" w:rsidRPr="009C1447">
        <w:rPr>
          <w:spacing w:val="-14"/>
        </w:rPr>
        <w:t xml:space="preserve">омента подписания его сторонами </w:t>
      </w:r>
      <w:r w:rsidR="00C86A58" w:rsidRPr="00CD6C0F">
        <w:rPr>
          <w:i/>
          <w:color w:val="FF0000"/>
          <w:spacing w:val="-14"/>
        </w:rPr>
        <w:t xml:space="preserve">до </w:t>
      </w:r>
      <w:r w:rsidR="007A4875" w:rsidRPr="00CD6C0F">
        <w:rPr>
          <w:i/>
          <w:color w:val="FF0000"/>
          <w:spacing w:val="-14"/>
        </w:rPr>
        <w:t>3</w:t>
      </w:r>
      <w:r w:rsidR="00334A5B" w:rsidRPr="00CD6C0F">
        <w:rPr>
          <w:i/>
          <w:color w:val="FF0000"/>
          <w:spacing w:val="-14"/>
        </w:rPr>
        <w:t>1</w:t>
      </w:r>
      <w:r w:rsidR="0032285F" w:rsidRPr="00CD6C0F">
        <w:rPr>
          <w:i/>
          <w:color w:val="FF0000"/>
          <w:spacing w:val="-14"/>
        </w:rPr>
        <w:t>.</w:t>
      </w:r>
      <w:r w:rsidR="00334A5B" w:rsidRPr="00CD6C0F">
        <w:rPr>
          <w:i/>
          <w:color w:val="FF0000"/>
          <w:spacing w:val="-14"/>
        </w:rPr>
        <w:t>12</w:t>
      </w:r>
      <w:r w:rsidR="00C86A58" w:rsidRPr="00CD6C0F">
        <w:rPr>
          <w:i/>
          <w:color w:val="FF0000"/>
          <w:spacing w:val="-14"/>
        </w:rPr>
        <w:t>.201</w:t>
      </w:r>
      <w:r w:rsidR="00384854" w:rsidRPr="00CD6C0F">
        <w:rPr>
          <w:i/>
          <w:color w:val="FF0000"/>
          <w:spacing w:val="-14"/>
        </w:rPr>
        <w:t>8</w:t>
      </w:r>
      <w:r w:rsidR="00C86A58" w:rsidRPr="009C1447">
        <w:rPr>
          <w:spacing w:val="-14"/>
        </w:rPr>
        <w:t>, а в части исполнения Сторонами принятых на себя обязательств – до полного их исполнения.</w:t>
      </w:r>
    </w:p>
    <w:p w:rsidR="00C86A58" w:rsidRDefault="00C86A58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  <w:r w:rsidRPr="00E076A9">
        <w:rPr>
          <w:color w:val="000000"/>
          <w:spacing w:val="-14"/>
        </w:rPr>
        <w:br/>
      </w:r>
      <w:r w:rsidRPr="00E076A9">
        <w:rPr>
          <w:b/>
        </w:rPr>
        <w:t xml:space="preserve">12. Юридические адреса, банковские </w:t>
      </w:r>
      <w:r w:rsidR="00CD6C0F">
        <w:rPr>
          <w:b/>
        </w:rPr>
        <w:t>реквизиты Сторон</w:t>
      </w:r>
    </w:p>
    <w:p w:rsidR="00CD6C0F" w:rsidRDefault="00CD6C0F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CD6C0F" w:rsidRPr="00CD6C0F" w:rsidRDefault="00CD6C0F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388"/>
      </w:tblGrid>
      <w:tr w:rsidR="00C86A58" w:rsidRPr="004D47A4" w:rsidTr="00C60397">
        <w:trPr>
          <w:trHeight w:val="597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6A58" w:rsidRPr="009C1447" w:rsidRDefault="00C86A58" w:rsidP="00CF4AC1">
            <w:pPr>
              <w:pStyle w:val="a3"/>
              <w:ind w:left="567"/>
              <w:jc w:val="left"/>
              <w:rPr>
                <w:b/>
                <w:color w:val="auto"/>
                <w:sz w:val="24"/>
                <w:szCs w:val="24"/>
              </w:rPr>
            </w:pPr>
            <w:r w:rsidRPr="009C1447">
              <w:rPr>
                <w:b/>
                <w:color w:val="auto"/>
                <w:sz w:val="24"/>
                <w:szCs w:val="24"/>
              </w:rPr>
              <w:lastRenderedPageBreak/>
              <w:t>Заказчик:</w:t>
            </w:r>
          </w:p>
          <w:p w:rsidR="00AB59FF" w:rsidRPr="009C1447" w:rsidRDefault="00AB59FF" w:rsidP="00AB59FF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</w:p>
          <w:p w:rsidR="009C1447" w:rsidRPr="009C1447" w:rsidRDefault="00D2611E" w:rsidP="000D4317">
            <w:pPr>
              <w:ind w:left="567"/>
              <w:rPr>
                <w:bCs/>
              </w:rPr>
            </w:pPr>
            <w:r>
              <w:rPr>
                <w:bCs/>
              </w:rPr>
              <w:t>ООО</w:t>
            </w:r>
            <w:r w:rsidR="009C1447" w:rsidRPr="009C1447">
              <w:rPr>
                <w:bCs/>
              </w:rPr>
              <w:t>«»</w:t>
            </w:r>
          </w:p>
          <w:p w:rsidR="009C1447" w:rsidRPr="009C1447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>ИНН/КПП  5404182281/540401001</w:t>
            </w:r>
          </w:p>
          <w:p w:rsidR="009C1447" w:rsidRPr="009C1447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>ОГРН1025401490971</w:t>
            </w:r>
          </w:p>
          <w:p w:rsidR="000D4317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 xml:space="preserve">630054, г.Новосибирск,  </w:t>
            </w:r>
          </w:p>
          <w:p w:rsidR="009C1447" w:rsidRPr="009C1447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>ул.   т.</w:t>
            </w:r>
          </w:p>
          <w:p w:rsidR="009C1447" w:rsidRPr="009C1447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 xml:space="preserve">р/сч. </w:t>
            </w:r>
          </w:p>
          <w:p w:rsidR="009C1447" w:rsidRPr="009C1447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 xml:space="preserve">л/сч. </w:t>
            </w:r>
          </w:p>
          <w:p w:rsidR="00563CFD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>в</w:t>
            </w:r>
            <w:r w:rsidR="00563CFD">
              <w:rPr>
                <w:bCs/>
              </w:rPr>
              <w:t>Сибирское</w:t>
            </w:r>
            <w:r w:rsidRPr="009C1447">
              <w:rPr>
                <w:bCs/>
              </w:rPr>
              <w:t xml:space="preserve"> ГУ Банка России </w:t>
            </w:r>
          </w:p>
          <w:p w:rsidR="009C1447" w:rsidRPr="009C1447" w:rsidRDefault="00563CFD" w:rsidP="000D4317">
            <w:pPr>
              <w:ind w:left="567"/>
              <w:rPr>
                <w:bCs/>
              </w:rPr>
            </w:pPr>
            <w:r>
              <w:rPr>
                <w:bCs/>
              </w:rPr>
              <w:t>г.Новосибирск</w:t>
            </w:r>
          </w:p>
          <w:p w:rsidR="009C1447" w:rsidRPr="009C1447" w:rsidRDefault="009C1447" w:rsidP="000D4317">
            <w:pPr>
              <w:ind w:left="567"/>
              <w:rPr>
                <w:bCs/>
              </w:rPr>
            </w:pPr>
            <w:r w:rsidRPr="009C1447">
              <w:rPr>
                <w:bCs/>
              </w:rPr>
              <w:t xml:space="preserve">БИК </w:t>
            </w:r>
          </w:p>
          <w:p w:rsidR="001B1CC6" w:rsidRPr="00E076A9" w:rsidRDefault="00C60397" w:rsidP="00D2611E">
            <w:pPr>
              <w:ind w:left="567"/>
              <w:jc w:val="both"/>
              <w:rPr>
                <w:bCs/>
              </w:rPr>
            </w:pPr>
            <w:r>
              <w:rPr>
                <w:bCs/>
              </w:rPr>
              <w:t>Л/</w:t>
            </w:r>
            <w:r w:rsidR="009C1447" w:rsidRPr="009C1447">
              <w:rPr>
                <w:bCs/>
              </w:rPr>
              <w:t xml:space="preserve">сч.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86A58" w:rsidRPr="004D47A4" w:rsidRDefault="00C86A58" w:rsidP="00CF4AC1">
            <w:pPr>
              <w:pStyle w:val="a3"/>
              <w:ind w:left="567" w:right="601"/>
              <w:jc w:val="left"/>
              <w:rPr>
                <w:b/>
                <w:sz w:val="24"/>
                <w:szCs w:val="24"/>
              </w:rPr>
            </w:pPr>
            <w:r w:rsidRPr="004D47A4">
              <w:rPr>
                <w:b/>
                <w:sz w:val="24"/>
                <w:szCs w:val="24"/>
              </w:rPr>
              <w:t>Поставщик:</w:t>
            </w:r>
          </w:p>
          <w:p w:rsidR="00C60397" w:rsidRDefault="00DF1D76" w:rsidP="00C60397">
            <w:pPr>
              <w:pStyle w:val="a3"/>
              <w:tabs>
                <w:tab w:val="clear" w:pos="540"/>
                <w:tab w:val="left" w:pos="177"/>
              </w:tabs>
              <w:ind w:left="177" w:right="33"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86A58" w:rsidRPr="004D47A4">
              <w:rPr>
                <w:sz w:val="24"/>
                <w:szCs w:val="24"/>
              </w:rPr>
              <w:t>едеральное казенное учрежде</w:t>
            </w:r>
            <w:r>
              <w:rPr>
                <w:sz w:val="24"/>
                <w:szCs w:val="24"/>
              </w:rPr>
              <w:t>ние «Исправительная колония  № ___</w:t>
            </w:r>
            <w:r w:rsidR="00C86A58" w:rsidRPr="004D47A4">
              <w:rPr>
                <w:sz w:val="24"/>
                <w:szCs w:val="24"/>
              </w:rPr>
              <w:t xml:space="preserve">Главного управления Федеральной службы исполнения наказаний 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7"/>
              </w:tabs>
              <w:ind w:left="177" w:right="33" w:hanging="1"/>
              <w:jc w:val="left"/>
              <w:rPr>
                <w:sz w:val="24"/>
                <w:szCs w:val="24"/>
              </w:rPr>
            </w:pPr>
            <w:r w:rsidRPr="004D47A4">
              <w:rPr>
                <w:sz w:val="24"/>
                <w:szCs w:val="24"/>
              </w:rPr>
              <w:t>по Новосибирской области»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  <w:r w:rsidRPr="004D47A4">
              <w:rPr>
                <w:bCs/>
                <w:sz w:val="24"/>
                <w:szCs w:val="24"/>
              </w:rPr>
              <w:t xml:space="preserve">ИНН КПП 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  <w:tab w:val="left" w:pos="1595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  <w:r w:rsidRPr="004D47A4">
              <w:rPr>
                <w:bCs/>
                <w:sz w:val="24"/>
                <w:szCs w:val="24"/>
              </w:rPr>
              <w:t xml:space="preserve">БИК 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color w:val="auto"/>
                <w:sz w:val="24"/>
                <w:szCs w:val="24"/>
              </w:rPr>
            </w:pPr>
            <w:r w:rsidRPr="004D47A4">
              <w:rPr>
                <w:bCs/>
                <w:color w:val="auto"/>
                <w:sz w:val="24"/>
                <w:szCs w:val="24"/>
              </w:rPr>
              <w:t xml:space="preserve">Р/счет 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  <w:r w:rsidRPr="004D47A4">
              <w:rPr>
                <w:bCs/>
                <w:sz w:val="24"/>
                <w:szCs w:val="24"/>
              </w:rPr>
              <w:t xml:space="preserve">ОКАТО 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  <w:tab w:val="left" w:pos="4005"/>
                <w:tab w:val="left" w:pos="4713"/>
                <w:tab w:val="left" w:pos="4855"/>
                <w:tab w:val="left" w:pos="5280"/>
              </w:tabs>
              <w:ind w:left="567" w:right="884" w:hanging="391"/>
              <w:jc w:val="left"/>
              <w:rPr>
                <w:bCs/>
                <w:sz w:val="24"/>
                <w:szCs w:val="24"/>
              </w:rPr>
            </w:pPr>
            <w:r w:rsidRPr="004D47A4">
              <w:rPr>
                <w:bCs/>
                <w:sz w:val="24"/>
                <w:szCs w:val="24"/>
              </w:rPr>
              <w:t xml:space="preserve">КБК 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  <w:r w:rsidRPr="004D47A4">
              <w:rPr>
                <w:bCs/>
                <w:sz w:val="24"/>
                <w:szCs w:val="24"/>
              </w:rPr>
              <w:t xml:space="preserve">ОКОНХ </w:t>
            </w:r>
          </w:p>
          <w:p w:rsidR="00C86A58" w:rsidRPr="004D47A4" w:rsidRDefault="000D4317" w:rsidP="000D4317">
            <w:pPr>
              <w:pStyle w:val="a3"/>
              <w:tabs>
                <w:tab w:val="clear" w:pos="540"/>
                <w:tab w:val="left" w:pos="176"/>
              </w:tabs>
              <w:ind w:left="17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Сибирское </w:t>
            </w:r>
            <w:r w:rsidR="00C86A58" w:rsidRPr="004D47A4">
              <w:rPr>
                <w:bCs/>
                <w:sz w:val="24"/>
                <w:szCs w:val="24"/>
              </w:rPr>
              <w:t xml:space="preserve"> ГУ Банка России по Новосибирской области</w:t>
            </w:r>
            <w:r w:rsidR="00CD6C0F">
              <w:rPr>
                <w:bCs/>
                <w:sz w:val="24"/>
                <w:szCs w:val="24"/>
              </w:rPr>
              <w:t xml:space="preserve"> , </w:t>
            </w:r>
            <w:r w:rsidR="00C86A58" w:rsidRPr="004D47A4">
              <w:rPr>
                <w:bCs/>
                <w:sz w:val="24"/>
                <w:szCs w:val="24"/>
              </w:rPr>
              <w:t>г. Новосибирск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  <w:r w:rsidRPr="004D47A4">
              <w:rPr>
                <w:bCs/>
                <w:sz w:val="24"/>
                <w:szCs w:val="24"/>
              </w:rPr>
              <w:t>ОКПО</w:t>
            </w:r>
            <w:r w:rsidR="00C60397">
              <w:rPr>
                <w:bCs/>
                <w:sz w:val="24"/>
                <w:szCs w:val="24"/>
              </w:rPr>
              <w:t>,</w:t>
            </w:r>
            <w:r w:rsidRPr="004D47A4">
              <w:rPr>
                <w:bCs/>
                <w:sz w:val="24"/>
                <w:szCs w:val="24"/>
              </w:rPr>
              <w:t>ОКВЭД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  <w:r w:rsidRPr="004D47A4">
              <w:rPr>
                <w:bCs/>
                <w:sz w:val="24"/>
                <w:szCs w:val="24"/>
              </w:rPr>
              <w:t xml:space="preserve">ОГРН </w:t>
            </w:r>
          </w:p>
          <w:p w:rsidR="009457CC" w:rsidRPr="009457CC" w:rsidRDefault="00C86A58" w:rsidP="009457CC">
            <w:pPr>
              <w:ind w:left="176" w:hanging="176"/>
            </w:pPr>
            <w:r w:rsidRPr="004D47A4">
              <w:rPr>
                <w:bCs/>
              </w:rPr>
              <w:t>УФК по Новосибирской</w:t>
            </w:r>
            <w:r w:rsidR="00CD6C0F">
              <w:rPr>
                <w:bCs/>
              </w:rPr>
              <w:t xml:space="preserve">  о</w:t>
            </w:r>
            <w:r w:rsidRPr="004D47A4">
              <w:rPr>
                <w:bCs/>
              </w:rPr>
              <w:t>бласти</w:t>
            </w:r>
            <w:r w:rsidR="00CD6C0F">
              <w:rPr>
                <w:bCs/>
              </w:rPr>
              <w:t xml:space="preserve"> </w:t>
            </w:r>
            <w:r w:rsidR="009457CC" w:rsidRPr="009457CC">
              <w:rPr>
                <w:bCs/>
              </w:rPr>
              <w:t>(</w:t>
            </w:r>
            <w:r w:rsidR="009457CC" w:rsidRPr="009457CC">
              <w:t xml:space="preserve">ФКУ </w:t>
            </w:r>
            <w:r w:rsidR="00D2611E">
              <w:t xml:space="preserve"> «__»</w:t>
            </w:r>
            <w:r w:rsidR="009457CC" w:rsidRPr="009457CC">
              <w:t>ГУФСИН России по Новосибирской области, )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sz w:val="24"/>
                <w:szCs w:val="24"/>
              </w:rPr>
            </w:pPr>
          </w:p>
        </w:tc>
      </w:tr>
    </w:tbl>
    <w:p w:rsidR="00C86A58" w:rsidRDefault="00C86A58" w:rsidP="00E076A9">
      <w:pPr>
        <w:pStyle w:val="21"/>
        <w:jc w:val="left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02"/>
      </w:tblGrid>
      <w:tr w:rsidR="00C86A58" w:rsidRPr="004D47A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C1447" w:rsidRPr="00CD6C0F" w:rsidRDefault="00D2611E" w:rsidP="00E076A9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D6C0F">
              <w:rPr>
                <w:color w:val="FF0000"/>
              </w:rPr>
              <w:t>ООО</w:t>
            </w:r>
            <w:r w:rsidR="009C1447" w:rsidRPr="00CD6C0F">
              <w:rPr>
                <w:color w:val="FF0000"/>
              </w:rPr>
              <w:t>«</w:t>
            </w:r>
            <w:r w:rsidR="00CD6C0F">
              <w:rPr>
                <w:color w:val="FF0000"/>
              </w:rPr>
              <w:t>______________</w:t>
            </w:r>
            <w:r w:rsidR="009C1447" w:rsidRPr="00CD6C0F">
              <w:rPr>
                <w:color w:val="FF0000"/>
              </w:rPr>
              <w:t>»</w:t>
            </w:r>
          </w:p>
          <w:p w:rsidR="009731E3" w:rsidRPr="00CD6C0F" w:rsidRDefault="009731E3" w:rsidP="00E076A9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FF0000"/>
                <w:spacing w:val="-14"/>
              </w:rPr>
            </w:pPr>
          </w:p>
          <w:p w:rsidR="000D4317" w:rsidRPr="00CD6C0F" w:rsidRDefault="000D4317" w:rsidP="00E076A9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FF0000"/>
                <w:spacing w:val="-14"/>
              </w:rPr>
            </w:pPr>
          </w:p>
          <w:p w:rsidR="00C86A58" w:rsidRPr="00CD6C0F" w:rsidRDefault="009C1447" w:rsidP="00E076A9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FF0000"/>
                <w:spacing w:val="-14"/>
              </w:rPr>
            </w:pPr>
            <w:r w:rsidRPr="00CD6C0F">
              <w:rPr>
                <w:color w:val="FF0000"/>
              </w:rPr>
              <w:t xml:space="preserve">_____________  </w:t>
            </w:r>
          </w:p>
          <w:p w:rsidR="00C86A58" w:rsidRPr="00CD6C0F" w:rsidRDefault="00C86A58" w:rsidP="00AB59FF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left="567"/>
              <w:jc w:val="both"/>
              <w:rPr>
                <w:i/>
                <w:color w:val="FF0000"/>
                <w:spacing w:val="-1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C60397" w:rsidRDefault="004D5CDB" w:rsidP="00C60397">
            <w:pPr>
              <w:widowControl w:val="0"/>
              <w:shd w:val="clear" w:color="auto" w:fill="FFFFFF"/>
              <w:tabs>
                <w:tab w:val="left" w:pos="3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Начальник колонии </w:t>
            </w:r>
          </w:p>
          <w:p w:rsidR="00C60397" w:rsidRDefault="00C60397" w:rsidP="00C60397">
            <w:pPr>
              <w:widowControl w:val="0"/>
              <w:shd w:val="clear" w:color="auto" w:fill="FFFFFF"/>
              <w:tabs>
                <w:tab w:val="left" w:pos="3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</w:rPr>
            </w:pPr>
          </w:p>
          <w:p w:rsidR="004D5CDB" w:rsidRPr="00C60397" w:rsidRDefault="004D5CDB" w:rsidP="00C60397">
            <w:pPr>
              <w:widowControl w:val="0"/>
              <w:shd w:val="clear" w:color="auto" w:fill="FFFFFF"/>
              <w:tabs>
                <w:tab w:val="left" w:pos="3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</w:rPr>
            </w:pPr>
          </w:p>
          <w:p w:rsidR="00C86A58" w:rsidRDefault="00C86A58" w:rsidP="00C60397">
            <w:pPr>
              <w:widowControl w:val="0"/>
              <w:shd w:val="clear" w:color="auto" w:fill="FFFFFF"/>
              <w:tabs>
                <w:tab w:val="left" w:pos="3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</w:rPr>
            </w:pPr>
            <w:r w:rsidRPr="004D47A4">
              <w:rPr>
                <w:color w:val="000000"/>
                <w:spacing w:val="-14"/>
              </w:rPr>
              <w:t>______________</w:t>
            </w:r>
            <w:r w:rsidR="00112239">
              <w:rPr>
                <w:color w:val="000000"/>
                <w:spacing w:val="-14"/>
              </w:rPr>
              <w:t>_______</w:t>
            </w:r>
          </w:p>
          <w:p w:rsidR="00C86A58" w:rsidRPr="004D47A4" w:rsidRDefault="00C86A58" w:rsidP="00E076A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</w:rPr>
            </w:pPr>
          </w:p>
        </w:tc>
      </w:tr>
      <w:tr w:rsidR="00E076A9" w:rsidRPr="004D47A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076A9" w:rsidRDefault="00E076A9" w:rsidP="00E076A9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E076A9" w:rsidRDefault="00E076A9" w:rsidP="00E076A9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</w:rPr>
            </w:pPr>
          </w:p>
        </w:tc>
      </w:tr>
    </w:tbl>
    <w:p w:rsidR="00C86A58" w:rsidRPr="004D47A4" w:rsidRDefault="00C86A58" w:rsidP="00E076A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sectPr w:rsidR="00C86A58" w:rsidRPr="004D47A4" w:rsidSect="009731E3">
      <w:headerReference w:type="even" r:id="rId8"/>
      <w:head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AD" w:rsidRDefault="004330AD">
      <w:r>
        <w:separator/>
      </w:r>
    </w:p>
  </w:endnote>
  <w:endnote w:type="continuationSeparator" w:id="1">
    <w:p w:rsidR="004330AD" w:rsidRDefault="0043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AD" w:rsidRDefault="004330AD">
      <w:r>
        <w:separator/>
      </w:r>
    </w:p>
  </w:footnote>
  <w:footnote w:type="continuationSeparator" w:id="1">
    <w:p w:rsidR="004330AD" w:rsidRDefault="0043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58" w:rsidRDefault="00735D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A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A58" w:rsidRDefault="00C86A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58" w:rsidRDefault="00C86A58">
    <w:pPr>
      <w:pStyle w:val="a6"/>
      <w:framePr w:wrap="around" w:vAnchor="text" w:hAnchor="margin" w:xAlign="center" w:y="1"/>
      <w:rPr>
        <w:rStyle w:val="a5"/>
      </w:rPr>
    </w:pPr>
  </w:p>
  <w:p w:rsidR="00C86A58" w:rsidRDefault="00C86A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40"/>
    <w:multiLevelType w:val="singleLevel"/>
    <w:tmpl w:val="04D4B5AC"/>
    <w:lvl w:ilvl="0">
      <w:start w:val="2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B557998"/>
    <w:multiLevelType w:val="multilevel"/>
    <w:tmpl w:val="6360B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>
    <w:nsid w:val="0F1E230F"/>
    <w:multiLevelType w:val="hybridMultilevel"/>
    <w:tmpl w:val="8ADA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B50BF"/>
    <w:multiLevelType w:val="hybridMultilevel"/>
    <w:tmpl w:val="2EACF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8108C"/>
    <w:multiLevelType w:val="hybridMultilevel"/>
    <w:tmpl w:val="521A3E7A"/>
    <w:lvl w:ilvl="0" w:tplc="953E0788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  <w:rPr>
        <w:rFonts w:cs="Times New Roman"/>
      </w:rPr>
    </w:lvl>
  </w:abstractNum>
  <w:abstractNum w:abstractNumId="5">
    <w:nsid w:val="3C4F737E"/>
    <w:multiLevelType w:val="multilevel"/>
    <w:tmpl w:val="40E2B3D0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3"/>
        </w:tabs>
        <w:ind w:left="2703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4"/>
        </w:tabs>
        <w:ind w:left="3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5"/>
        </w:tabs>
        <w:ind w:left="3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4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8"/>
        </w:tabs>
        <w:ind w:left="6368" w:hanging="1800"/>
      </w:pPr>
      <w:rPr>
        <w:rFonts w:cs="Times New Roman" w:hint="default"/>
      </w:rPr>
    </w:lvl>
  </w:abstractNum>
  <w:abstractNum w:abstractNumId="6">
    <w:nsid w:val="41BD2A18"/>
    <w:multiLevelType w:val="singleLevel"/>
    <w:tmpl w:val="3174969E"/>
    <w:lvl w:ilvl="0">
      <w:start w:val="6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6265465"/>
    <w:multiLevelType w:val="hybridMultilevel"/>
    <w:tmpl w:val="0A74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693CF4"/>
    <w:multiLevelType w:val="multilevel"/>
    <w:tmpl w:val="5C2A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9">
    <w:nsid w:val="682D4130"/>
    <w:multiLevelType w:val="singleLevel"/>
    <w:tmpl w:val="059EBA28"/>
    <w:lvl w:ilvl="0">
      <w:start w:val="8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9C3773B"/>
    <w:multiLevelType w:val="hybridMultilevel"/>
    <w:tmpl w:val="58481798"/>
    <w:lvl w:ilvl="0" w:tplc="95B49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2CF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FE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321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2C3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66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022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8EE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A2B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B7470E9"/>
    <w:multiLevelType w:val="singleLevel"/>
    <w:tmpl w:val="B278196C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7DF56FAE"/>
    <w:multiLevelType w:val="singleLevel"/>
    <w:tmpl w:val="567A1202"/>
    <w:lvl w:ilvl="0">
      <w:start w:val="2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F0D"/>
    <w:rsid w:val="000008C9"/>
    <w:rsid w:val="00017F0D"/>
    <w:rsid w:val="00040688"/>
    <w:rsid w:val="00042BD0"/>
    <w:rsid w:val="00044A1F"/>
    <w:rsid w:val="000508DD"/>
    <w:rsid w:val="000516D4"/>
    <w:rsid w:val="00063A80"/>
    <w:rsid w:val="00066AC8"/>
    <w:rsid w:val="00070473"/>
    <w:rsid w:val="0007396C"/>
    <w:rsid w:val="000754F1"/>
    <w:rsid w:val="00082BDD"/>
    <w:rsid w:val="0008424A"/>
    <w:rsid w:val="00086080"/>
    <w:rsid w:val="000A43FD"/>
    <w:rsid w:val="000A456F"/>
    <w:rsid w:val="000B78EF"/>
    <w:rsid w:val="000D4317"/>
    <w:rsid w:val="000F2D3A"/>
    <w:rsid w:val="000F5AEC"/>
    <w:rsid w:val="000F76A8"/>
    <w:rsid w:val="001074F7"/>
    <w:rsid w:val="00112239"/>
    <w:rsid w:val="00114D87"/>
    <w:rsid w:val="00123905"/>
    <w:rsid w:val="00131271"/>
    <w:rsid w:val="001321F4"/>
    <w:rsid w:val="00134D9E"/>
    <w:rsid w:val="0013681B"/>
    <w:rsid w:val="00144245"/>
    <w:rsid w:val="00145001"/>
    <w:rsid w:val="00157D89"/>
    <w:rsid w:val="0016510A"/>
    <w:rsid w:val="00166970"/>
    <w:rsid w:val="00170A41"/>
    <w:rsid w:val="001804A2"/>
    <w:rsid w:val="00181EA8"/>
    <w:rsid w:val="001854A6"/>
    <w:rsid w:val="00191C3D"/>
    <w:rsid w:val="00192924"/>
    <w:rsid w:val="00193682"/>
    <w:rsid w:val="001962EF"/>
    <w:rsid w:val="00197EAE"/>
    <w:rsid w:val="001B1CC6"/>
    <w:rsid w:val="001C18F1"/>
    <w:rsid w:val="001D1E4A"/>
    <w:rsid w:val="001D6E3D"/>
    <w:rsid w:val="001D6EFB"/>
    <w:rsid w:val="001E373E"/>
    <w:rsid w:val="001E71C2"/>
    <w:rsid w:val="001F3A43"/>
    <w:rsid w:val="001F70FF"/>
    <w:rsid w:val="002051A8"/>
    <w:rsid w:val="00210A33"/>
    <w:rsid w:val="00210F8A"/>
    <w:rsid w:val="00211EA5"/>
    <w:rsid w:val="00217D88"/>
    <w:rsid w:val="002226F6"/>
    <w:rsid w:val="0023253D"/>
    <w:rsid w:val="00263423"/>
    <w:rsid w:val="00266ABD"/>
    <w:rsid w:val="00280F77"/>
    <w:rsid w:val="0029041D"/>
    <w:rsid w:val="002B3618"/>
    <w:rsid w:val="002B4CDF"/>
    <w:rsid w:val="002B66D2"/>
    <w:rsid w:val="002C019B"/>
    <w:rsid w:val="002C2D75"/>
    <w:rsid w:val="002C3916"/>
    <w:rsid w:val="002C6B78"/>
    <w:rsid w:val="002D06CA"/>
    <w:rsid w:val="002D6903"/>
    <w:rsid w:val="002E44AC"/>
    <w:rsid w:val="002E76FC"/>
    <w:rsid w:val="002F47B7"/>
    <w:rsid w:val="00304FE6"/>
    <w:rsid w:val="0031229F"/>
    <w:rsid w:val="0032285F"/>
    <w:rsid w:val="00325038"/>
    <w:rsid w:val="003255C9"/>
    <w:rsid w:val="003256C0"/>
    <w:rsid w:val="00327D1F"/>
    <w:rsid w:val="00334A5B"/>
    <w:rsid w:val="00346AB9"/>
    <w:rsid w:val="003478F4"/>
    <w:rsid w:val="0036153F"/>
    <w:rsid w:val="00376FAE"/>
    <w:rsid w:val="00377F32"/>
    <w:rsid w:val="00380B58"/>
    <w:rsid w:val="00381E07"/>
    <w:rsid w:val="00382AE7"/>
    <w:rsid w:val="00382CAE"/>
    <w:rsid w:val="003833BA"/>
    <w:rsid w:val="00384854"/>
    <w:rsid w:val="0038505A"/>
    <w:rsid w:val="0039775E"/>
    <w:rsid w:val="003A0BE8"/>
    <w:rsid w:val="003A78F7"/>
    <w:rsid w:val="003B0A30"/>
    <w:rsid w:val="003C2E7E"/>
    <w:rsid w:val="003C753C"/>
    <w:rsid w:val="003D0C84"/>
    <w:rsid w:val="003D1B11"/>
    <w:rsid w:val="003D47D0"/>
    <w:rsid w:val="003D5F75"/>
    <w:rsid w:val="003E0861"/>
    <w:rsid w:val="003E20DF"/>
    <w:rsid w:val="003E7BC2"/>
    <w:rsid w:val="00407886"/>
    <w:rsid w:val="00427E44"/>
    <w:rsid w:val="00432826"/>
    <w:rsid w:val="00432E19"/>
    <w:rsid w:val="004330AD"/>
    <w:rsid w:val="00435339"/>
    <w:rsid w:val="00435816"/>
    <w:rsid w:val="0043582A"/>
    <w:rsid w:val="00435FF4"/>
    <w:rsid w:val="00444D56"/>
    <w:rsid w:val="00445E56"/>
    <w:rsid w:val="00464BBD"/>
    <w:rsid w:val="00467130"/>
    <w:rsid w:val="00474035"/>
    <w:rsid w:val="0047607F"/>
    <w:rsid w:val="00482151"/>
    <w:rsid w:val="00483323"/>
    <w:rsid w:val="004B60C4"/>
    <w:rsid w:val="004D47A4"/>
    <w:rsid w:val="004D5CDB"/>
    <w:rsid w:val="004D6D05"/>
    <w:rsid w:val="004F5D86"/>
    <w:rsid w:val="00504943"/>
    <w:rsid w:val="005061F3"/>
    <w:rsid w:val="00533425"/>
    <w:rsid w:val="00535875"/>
    <w:rsid w:val="0053623A"/>
    <w:rsid w:val="005375DA"/>
    <w:rsid w:val="00542D2A"/>
    <w:rsid w:val="00544795"/>
    <w:rsid w:val="005474C4"/>
    <w:rsid w:val="0055119D"/>
    <w:rsid w:val="00553330"/>
    <w:rsid w:val="00557E8A"/>
    <w:rsid w:val="005632DE"/>
    <w:rsid w:val="00563CFD"/>
    <w:rsid w:val="00566256"/>
    <w:rsid w:val="005767D8"/>
    <w:rsid w:val="005768D4"/>
    <w:rsid w:val="00585666"/>
    <w:rsid w:val="005952C3"/>
    <w:rsid w:val="005A0550"/>
    <w:rsid w:val="005A2DF2"/>
    <w:rsid w:val="005C6A43"/>
    <w:rsid w:val="005D04BD"/>
    <w:rsid w:val="005D053A"/>
    <w:rsid w:val="005E538B"/>
    <w:rsid w:val="005E5B58"/>
    <w:rsid w:val="005E7819"/>
    <w:rsid w:val="005E79F7"/>
    <w:rsid w:val="005F255A"/>
    <w:rsid w:val="005F33C9"/>
    <w:rsid w:val="005F621B"/>
    <w:rsid w:val="005F6C2C"/>
    <w:rsid w:val="00601923"/>
    <w:rsid w:val="0060383F"/>
    <w:rsid w:val="00603F50"/>
    <w:rsid w:val="006067CB"/>
    <w:rsid w:val="00632777"/>
    <w:rsid w:val="0063610C"/>
    <w:rsid w:val="0064052C"/>
    <w:rsid w:val="00646F33"/>
    <w:rsid w:val="00650A22"/>
    <w:rsid w:val="00656AA8"/>
    <w:rsid w:val="00656DFB"/>
    <w:rsid w:val="006609FF"/>
    <w:rsid w:val="00662EA3"/>
    <w:rsid w:val="0067024B"/>
    <w:rsid w:val="00693A72"/>
    <w:rsid w:val="0069670C"/>
    <w:rsid w:val="006A73E6"/>
    <w:rsid w:val="006B1B8D"/>
    <w:rsid w:val="006B6956"/>
    <w:rsid w:val="006B7AF1"/>
    <w:rsid w:val="006C5D94"/>
    <w:rsid w:val="006D19E9"/>
    <w:rsid w:val="006D2FF4"/>
    <w:rsid w:val="006D3F21"/>
    <w:rsid w:val="006D68E6"/>
    <w:rsid w:val="006F03DF"/>
    <w:rsid w:val="006F06EF"/>
    <w:rsid w:val="006F1CA3"/>
    <w:rsid w:val="00700C35"/>
    <w:rsid w:val="00701BAF"/>
    <w:rsid w:val="00713347"/>
    <w:rsid w:val="00720AA6"/>
    <w:rsid w:val="007230E8"/>
    <w:rsid w:val="00723275"/>
    <w:rsid w:val="00731069"/>
    <w:rsid w:val="007310E6"/>
    <w:rsid w:val="00735D1E"/>
    <w:rsid w:val="00742D01"/>
    <w:rsid w:val="007557A5"/>
    <w:rsid w:val="00763DE2"/>
    <w:rsid w:val="007744E7"/>
    <w:rsid w:val="00777A10"/>
    <w:rsid w:val="007810B2"/>
    <w:rsid w:val="007A1A9C"/>
    <w:rsid w:val="007A3863"/>
    <w:rsid w:val="007A4875"/>
    <w:rsid w:val="007A670E"/>
    <w:rsid w:val="007B0823"/>
    <w:rsid w:val="007C28C1"/>
    <w:rsid w:val="007C44EB"/>
    <w:rsid w:val="007C5E2B"/>
    <w:rsid w:val="007E1607"/>
    <w:rsid w:val="007F2340"/>
    <w:rsid w:val="007F2A21"/>
    <w:rsid w:val="007F64A3"/>
    <w:rsid w:val="00801150"/>
    <w:rsid w:val="008018C1"/>
    <w:rsid w:val="00803A41"/>
    <w:rsid w:val="0081295C"/>
    <w:rsid w:val="00814993"/>
    <w:rsid w:val="008152FA"/>
    <w:rsid w:val="00821EBE"/>
    <w:rsid w:val="00822D8A"/>
    <w:rsid w:val="00825FF7"/>
    <w:rsid w:val="0084180A"/>
    <w:rsid w:val="00846AEF"/>
    <w:rsid w:val="0085148E"/>
    <w:rsid w:val="008553D1"/>
    <w:rsid w:val="008614C2"/>
    <w:rsid w:val="0086396A"/>
    <w:rsid w:val="00864F5A"/>
    <w:rsid w:val="00865685"/>
    <w:rsid w:val="00871242"/>
    <w:rsid w:val="008804BE"/>
    <w:rsid w:val="008808EE"/>
    <w:rsid w:val="00882A60"/>
    <w:rsid w:val="00887E69"/>
    <w:rsid w:val="008903CA"/>
    <w:rsid w:val="008908E4"/>
    <w:rsid w:val="00891CCC"/>
    <w:rsid w:val="008978CC"/>
    <w:rsid w:val="00897A8B"/>
    <w:rsid w:val="008A1F6D"/>
    <w:rsid w:val="008B19F7"/>
    <w:rsid w:val="008C592E"/>
    <w:rsid w:val="008C61D2"/>
    <w:rsid w:val="008F2693"/>
    <w:rsid w:val="00900DA2"/>
    <w:rsid w:val="0090766E"/>
    <w:rsid w:val="009149E9"/>
    <w:rsid w:val="00916FDE"/>
    <w:rsid w:val="009240FC"/>
    <w:rsid w:val="009246F8"/>
    <w:rsid w:val="00925876"/>
    <w:rsid w:val="00925E17"/>
    <w:rsid w:val="00926209"/>
    <w:rsid w:val="00935FE9"/>
    <w:rsid w:val="00937356"/>
    <w:rsid w:val="00941127"/>
    <w:rsid w:val="00945639"/>
    <w:rsid w:val="009457CC"/>
    <w:rsid w:val="00961DC9"/>
    <w:rsid w:val="00963EC1"/>
    <w:rsid w:val="00967D61"/>
    <w:rsid w:val="00972394"/>
    <w:rsid w:val="009731E3"/>
    <w:rsid w:val="00976061"/>
    <w:rsid w:val="009837C9"/>
    <w:rsid w:val="00991178"/>
    <w:rsid w:val="009924C5"/>
    <w:rsid w:val="0099646F"/>
    <w:rsid w:val="00997540"/>
    <w:rsid w:val="009A6E0C"/>
    <w:rsid w:val="009B420A"/>
    <w:rsid w:val="009C1447"/>
    <w:rsid w:val="009D0066"/>
    <w:rsid w:val="009E4687"/>
    <w:rsid w:val="009F3F95"/>
    <w:rsid w:val="00A00C4E"/>
    <w:rsid w:val="00A118F4"/>
    <w:rsid w:val="00A12EC7"/>
    <w:rsid w:val="00A169AF"/>
    <w:rsid w:val="00A33968"/>
    <w:rsid w:val="00A45B91"/>
    <w:rsid w:val="00A47C3C"/>
    <w:rsid w:val="00A621E0"/>
    <w:rsid w:val="00A66777"/>
    <w:rsid w:val="00A72B1B"/>
    <w:rsid w:val="00A770F4"/>
    <w:rsid w:val="00A8006A"/>
    <w:rsid w:val="00A804B2"/>
    <w:rsid w:val="00A81746"/>
    <w:rsid w:val="00A819CB"/>
    <w:rsid w:val="00A81ABA"/>
    <w:rsid w:val="00A82C9C"/>
    <w:rsid w:val="00A850F1"/>
    <w:rsid w:val="00A86388"/>
    <w:rsid w:val="00A86C36"/>
    <w:rsid w:val="00AA1103"/>
    <w:rsid w:val="00AA212A"/>
    <w:rsid w:val="00AA4C91"/>
    <w:rsid w:val="00AA4FF7"/>
    <w:rsid w:val="00AB1AF6"/>
    <w:rsid w:val="00AB33D2"/>
    <w:rsid w:val="00AB59FF"/>
    <w:rsid w:val="00AC67AF"/>
    <w:rsid w:val="00AD45A5"/>
    <w:rsid w:val="00AF087D"/>
    <w:rsid w:val="00B131B6"/>
    <w:rsid w:val="00B211B3"/>
    <w:rsid w:val="00B31C30"/>
    <w:rsid w:val="00B4667F"/>
    <w:rsid w:val="00B55313"/>
    <w:rsid w:val="00B579F1"/>
    <w:rsid w:val="00B62E90"/>
    <w:rsid w:val="00B71703"/>
    <w:rsid w:val="00B77C36"/>
    <w:rsid w:val="00B970B7"/>
    <w:rsid w:val="00BA1567"/>
    <w:rsid w:val="00BA5193"/>
    <w:rsid w:val="00BA7816"/>
    <w:rsid w:val="00BB5470"/>
    <w:rsid w:val="00BB57CB"/>
    <w:rsid w:val="00BC465C"/>
    <w:rsid w:val="00BC6F23"/>
    <w:rsid w:val="00BD78E6"/>
    <w:rsid w:val="00BD7E69"/>
    <w:rsid w:val="00BE2CF1"/>
    <w:rsid w:val="00BE6A12"/>
    <w:rsid w:val="00BF1B1F"/>
    <w:rsid w:val="00BF584C"/>
    <w:rsid w:val="00C03EEC"/>
    <w:rsid w:val="00C36943"/>
    <w:rsid w:val="00C40A55"/>
    <w:rsid w:val="00C429A3"/>
    <w:rsid w:val="00C46643"/>
    <w:rsid w:val="00C54010"/>
    <w:rsid w:val="00C60397"/>
    <w:rsid w:val="00C62527"/>
    <w:rsid w:val="00C633C3"/>
    <w:rsid w:val="00C66B1F"/>
    <w:rsid w:val="00C86A58"/>
    <w:rsid w:val="00C90566"/>
    <w:rsid w:val="00C95177"/>
    <w:rsid w:val="00CB754B"/>
    <w:rsid w:val="00CC3BC6"/>
    <w:rsid w:val="00CD6C0F"/>
    <w:rsid w:val="00CE4386"/>
    <w:rsid w:val="00CF1094"/>
    <w:rsid w:val="00CF32E8"/>
    <w:rsid w:val="00CF4AC1"/>
    <w:rsid w:val="00D1284B"/>
    <w:rsid w:val="00D22DE1"/>
    <w:rsid w:val="00D25576"/>
    <w:rsid w:val="00D2611E"/>
    <w:rsid w:val="00D279F6"/>
    <w:rsid w:val="00D31529"/>
    <w:rsid w:val="00D3166A"/>
    <w:rsid w:val="00D330D5"/>
    <w:rsid w:val="00D4109A"/>
    <w:rsid w:val="00D51B6B"/>
    <w:rsid w:val="00D527E0"/>
    <w:rsid w:val="00D56704"/>
    <w:rsid w:val="00D6384E"/>
    <w:rsid w:val="00D66661"/>
    <w:rsid w:val="00D70C83"/>
    <w:rsid w:val="00D727C5"/>
    <w:rsid w:val="00D94123"/>
    <w:rsid w:val="00DA64BD"/>
    <w:rsid w:val="00DB163F"/>
    <w:rsid w:val="00DB2FC6"/>
    <w:rsid w:val="00DB6597"/>
    <w:rsid w:val="00DD6BFB"/>
    <w:rsid w:val="00DE56ED"/>
    <w:rsid w:val="00DE6C24"/>
    <w:rsid w:val="00DF1D76"/>
    <w:rsid w:val="00DF477F"/>
    <w:rsid w:val="00DF57A7"/>
    <w:rsid w:val="00DF641D"/>
    <w:rsid w:val="00DF7326"/>
    <w:rsid w:val="00E076A9"/>
    <w:rsid w:val="00E214E3"/>
    <w:rsid w:val="00E24F2C"/>
    <w:rsid w:val="00E317E4"/>
    <w:rsid w:val="00E40B0D"/>
    <w:rsid w:val="00E44FEA"/>
    <w:rsid w:val="00E464B6"/>
    <w:rsid w:val="00E51511"/>
    <w:rsid w:val="00E524E2"/>
    <w:rsid w:val="00E54DE8"/>
    <w:rsid w:val="00E60AEE"/>
    <w:rsid w:val="00E62C77"/>
    <w:rsid w:val="00E66B3D"/>
    <w:rsid w:val="00E67CC5"/>
    <w:rsid w:val="00E80ECD"/>
    <w:rsid w:val="00E91730"/>
    <w:rsid w:val="00E92ABA"/>
    <w:rsid w:val="00EA056D"/>
    <w:rsid w:val="00EB6BF0"/>
    <w:rsid w:val="00EB7E08"/>
    <w:rsid w:val="00ED662E"/>
    <w:rsid w:val="00EF677D"/>
    <w:rsid w:val="00EF73EB"/>
    <w:rsid w:val="00F01ED3"/>
    <w:rsid w:val="00F042DB"/>
    <w:rsid w:val="00F12AB0"/>
    <w:rsid w:val="00F15182"/>
    <w:rsid w:val="00F17BE1"/>
    <w:rsid w:val="00F221D6"/>
    <w:rsid w:val="00F2271A"/>
    <w:rsid w:val="00F231A5"/>
    <w:rsid w:val="00F251E8"/>
    <w:rsid w:val="00F25753"/>
    <w:rsid w:val="00F47F12"/>
    <w:rsid w:val="00F521A0"/>
    <w:rsid w:val="00F54BD0"/>
    <w:rsid w:val="00F649D3"/>
    <w:rsid w:val="00F70548"/>
    <w:rsid w:val="00F73A64"/>
    <w:rsid w:val="00F81A7A"/>
    <w:rsid w:val="00F838E7"/>
    <w:rsid w:val="00F83955"/>
    <w:rsid w:val="00F878B6"/>
    <w:rsid w:val="00F92C4C"/>
    <w:rsid w:val="00FB0B9A"/>
    <w:rsid w:val="00FB1C33"/>
    <w:rsid w:val="00FB43E9"/>
    <w:rsid w:val="00FC315E"/>
    <w:rsid w:val="00FC32AE"/>
    <w:rsid w:val="00FD79A5"/>
    <w:rsid w:val="00FE2C52"/>
    <w:rsid w:val="00FE2D1A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2DE1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4860"/>
      <w:jc w:val="both"/>
      <w:outlineLvl w:val="1"/>
    </w:pPr>
    <w:rPr>
      <w:bCs/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03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22DE1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jc w:val="both"/>
    </w:pPr>
    <w:rPr>
      <w:color w:val="000000"/>
      <w:spacing w:val="-14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03F8"/>
    <w:rPr>
      <w:sz w:val="24"/>
      <w:szCs w:val="24"/>
    </w:rPr>
  </w:style>
  <w:style w:type="character" w:styleId="a5">
    <w:name w:val="page number"/>
    <w:basedOn w:val="a0"/>
    <w:uiPriority w:val="99"/>
    <w:rsid w:val="00D22DE1"/>
    <w:rPr>
      <w:rFonts w:cs="Times New Roman"/>
    </w:rPr>
  </w:style>
  <w:style w:type="paragraph" w:styleId="a6">
    <w:name w:val="header"/>
    <w:basedOn w:val="a"/>
    <w:link w:val="a7"/>
    <w:uiPriority w:val="99"/>
    <w:rsid w:val="00D22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3F8"/>
    <w:rPr>
      <w:sz w:val="24"/>
      <w:szCs w:val="24"/>
    </w:rPr>
  </w:style>
  <w:style w:type="paragraph" w:styleId="21">
    <w:name w:val="Body Text 2"/>
    <w:basedOn w:val="a"/>
    <w:link w:val="22"/>
    <w:uiPriority w:val="99"/>
    <w:rsid w:val="00D22DE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jc w:val="center"/>
    </w:pPr>
    <w:rPr>
      <w:b/>
      <w:color w:val="000000"/>
      <w:spacing w:val="-14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03F8"/>
    <w:rPr>
      <w:sz w:val="24"/>
      <w:szCs w:val="24"/>
    </w:rPr>
  </w:style>
  <w:style w:type="paragraph" w:styleId="3">
    <w:name w:val="Body Text 3"/>
    <w:basedOn w:val="a"/>
    <w:link w:val="30"/>
    <w:uiPriority w:val="99"/>
    <w:rsid w:val="00D22DE1"/>
    <w:pPr>
      <w:jc w:val="center"/>
    </w:pPr>
    <w:rPr>
      <w:color w:val="000000"/>
      <w:spacing w:val="-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3F8"/>
    <w:rPr>
      <w:sz w:val="16"/>
      <w:szCs w:val="16"/>
    </w:rPr>
  </w:style>
  <w:style w:type="paragraph" w:styleId="a8">
    <w:name w:val="footer"/>
    <w:basedOn w:val="a"/>
    <w:link w:val="a9"/>
    <w:uiPriority w:val="99"/>
    <w:rsid w:val="00D22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3F8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22DE1"/>
    <w:pPr>
      <w:shd w:val="clear" w:color="auto" w:fill="FFFFFF"/>
      <w:tabs>
        <w:tab w:val="left" w:pos="984"/>
        <w:tab w:val="left" w:leader="underscore" w:pos="6739"/>
      </w:tabs>
      <w:ind w:firstLine="571"/>
      <w:jc w:val="both"/>
    </w:pPr>
    <w:rPr>
      <w:color w:val="000000"/>
      <w:spacing w:val="-3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03F8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22DE1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color w:val="000000"/>
      <w:spacing w:val="-1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03F8"/>
    <w:rPr>
      <w:sz w:val="24"/>
      <w:szCs w:val="24"/>
    </w:rPr>
  </w:style>
  <w:style w:type="paragraph" w:styleId="ac">
    <w:name w:val="List Paragraph"/>
    <w:basedOn w:val="a"/>
    <w:uiPriority w:val="99"/>
    <w:qFormat/>
    <w:rsid w:val="00F01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2611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497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9375-62D1-44D5-90F4-ABBF9742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ГУИН Минюста России по НСО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market</cp:lastModifiedBy>
  <cp:revision>8</cp:revision>
  <cp:lastPrinted>2018-10-12T02:26:00Z</cp:lastPrinted>
  <dcterms:created xsi:type="dcterms:W3CDTF">2018-10-17T08:00:00Z</dcterms:created>
  <dcterms:modified xsi:type="dcterms:W3CDTF">2018-10-22T03:01:00Z</dcterms:modified>
</cp:coreProperties>
</file>